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05" w:rsidRDefault="000C0D05" w:rsidP="000C0D0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ΣΩΜΑΤΕΙΟ ΕΡΓΑΖΟΜΕΝΩΝ</w:t>
      </w:r>
    </w:p>
    <w:p w:rsidR="000C0D05" w:rsidRDefault="000C0D05" w:rsidP="000C0D0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ΓΕΝ.ΝΟΣΟΚΟΜΕΙΟΥ ΚΑΒΑΛΑΣ</w:t>
      </w:r>
    </w:p>
    <w:p w:rsidR="000C0D05" w:rsidRDefault="000C0D05" w:rsidP="000C0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ΑΓΙΟΣ ΣΙΛΑΣ ΚΑΒΑΛΑ 65500 ΤΗΛ.2513501772 </w:t>
      </w:r>
      <w:r>
        <w:rPr>
          <w:b/>
          <w:sz w:val="28"/>
          <w:szCs w:val="28"/>
          <w:lang w:val="en-US"/>
        </w:rPr>
        <w:t>FAX</w:t>
      </w:r>
      <w:r>
        <w:rPr>
          <w:b/>
          <w:sz w:val="28"/>
          <w:szCs w:val="28"/>
        </w:rPr>
        <w:t>:2510835311</w:t>
      </w:r>
    </w:p>
    <w:p w:rsidR="000C0D05" w:rsidRDefault="000C0D05" w:rsidP="000C0D05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>ΚΑΒΑΛΑ:30-7-25</w:t>
      </w:r>
    </w:p>
    <w:p w:rsidR="000C0D05" w:rsidRDefault="000C0D05" w:rsidP="000C0D05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>ΑΡΙΘΜ.ΠΡΩΤ:4260</w:t>
      </w:r>
    </w:p>
    <w:p w:rsidR="000C0D05" w:rsidRDefault="000C0D05" w:rsidP="000C0D05">
      <w:pPr>
        <w:rPr>
          <w:b/>
          <w:sz w:val="28"/>
          <w:szCs w:val="28"/>
        </w:rPr>
      </w:pPr>
      <w:r>
        <w:rPr>
          <w:b/>
          <w:sz w:val="28"/>
          <w:szCs w:val="28"/>
        </w:rPr>
        <w:t>ΠΡΟΣ: ΠΟΕΔΗΝ</w:t>
      </w:r>
    </w:p>
    <w:p w:rsidR="000C0D05" w:rsidRDefault="000C0D05" w:rsidP="000C0D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ΚΟΙΝ.:ΥΠΟΥΡΓΟ ΥΓΕΙΑΣ </w:t>
      </w:r>
      <w:proofErr w:type="spellStart"/>
      <w:r>
        <w:rPr>
          <w:b/>
          <w:sz w:val="28"/>
          <w:szCs w:val="28"/>
        </w:rPr>
        <w:t>κ.ΓΕΩΡΓΙΑΔΗ</w:t>
      </w:r>
      <w:proofErr w:type="spellEnd"/>
    </w:p>
    <w:p w:rsidR="000C0D05" w:rsidRDefault="000C0D05" w:rsidP="000C0D05">
      <w:pPr>
        <w:ind w:left="-85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ΘΕΜΑ: «ΑΝΑΓΚΗ ΑΜΕΣΗΣ ΕΠΑΝΑΛΕΙΤΟΥΡΓΙΑΣ ΣΧΟΛΗΣ ΑΠΟΛΥΜΑΝΤΩΝ-ΚΛΙΒΑΝΙΣΤΩΝ »</w:t>
      </w:r>
    </w:p>
    <w:p w:rsidR="000C0D05" w:rsidRDefault="000C0D05" w:rsidP="000C0D05">
      <w:pPr>
        <w:ind w:left="-85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Συνάδελφοι</w:t>
      </w:r>
    </w:p>
    <w:p w:rsidR="000C0D05" w:rsidRDefault="000C0D05" w:rsidP="000C0D05">
      <w:pPr>
        <w:ind w:left="-85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Στο Νοσοκομείο Καβάλας απασχολούνται δύο μόνιμοι υπάλληλοι οι οποίοι κατέχουν πιστοποίηση </w:t>
      </w:r>
      <w:proofErr w:type="spellStart"/>
      <w:r>
        <w:rPr>
          <w:b/>
          <w:sz w:val="28"/>
          <w:szCs w:val="28"/>
        </w:rPr>
        <w:t>Κλιβανιστή</w:t>
      </w:r>
      <w:proofErr w:type="spellEnd"/>
      <w:r>
        <w:rPr>
          <w:b/>
          <w:sz w:val="28"/>
          <w:szCs w:val="28"/>
        </w:rPr>
        <w:t>-Απολυμαντή και σχετική επαγγελματική άδεια του Υπουργείου Υγείας, για την κάλυψη των ιδιαίτερα αυξημένων αναγκών του Νοσοκομείου,</w:t>
      </w:r>
      <w:r w:rsidR="009F2F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όλες τις ημέρες του χρόνου,</w:t>
      </w:r>
      <w:r w:rsidR="009F2F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όλο το 24ωρο</w:t>
      </w:r>
      <w:r w:rsidR="009F2FEC">
        <w:rPr>
          <w:b/>
          <w:sz w:val="28"/>
          <w:szCs w:val="28"/>
        </w:rPr>
        <w:t>,Σαββατοκύριακα και αργίες. Στους δύο προαναφερόμενους υπαλλήλους οφείλονται περισσότερες από 1500 ημέρες ανάπαυσης και επιπλέον και οι δύο είναι στα πρόθυρα της συνταξιοδότησης.</w:t>
      </w:r>
    </w:p>
    <w:p w:rsidR="004A7ACB" w:rsidRDefault="009F2FEC" w:rsidP="004A7ACB">
      <w:pPr>
        <w:ind w:left="-85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Δεν υπάρχει κάποιος υποψήφιος στις λίστες των επικουρικών, δεν υπήρξε ανάδοχος σε προσκλήσεις ενδιαφέροντος για παροχή υπηρεσιών </w:t>
      </w:r>
      <w:proofErr w:type="spellStart"/>
      <w:r>
        <w:rPr>
          <w:b/>
          <w:sz w:val="28"/>
          <w:szCs w:val="28"/>
        </w:rPr>
        <w:t>κλιβανιστών</w:t>
      </w:r>
      <w:proofErr w:type="spellEnd"/>
      <w:r w:rsidR="004A7ACB">
        <w:rPr>
          <w:b/>
          <w:sz w:val="28"/>
          <w:szCs w:val="28"/>
        </w:rPr>
        <w:t xml:space="preserve"> και δεν υπήρξε αποτέλεσμα σε σχετική αίτηση πρόσληψης μέσω προγράμματος ΔΥΠΑ.</w:t>
      </w:r>
    </w:p>
    <w:p w:rsidR="002A7820" w:rsidRDefault="004A7ACB" w:rsidP="004A7ACB">
      <w:pPr>
        <w:ind w:left="-85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Δεδομένης της αναγκαιότητας για την ασφαλή και αδιάλειπτη λειτουργία της Κεντρικής Αποστείρωσης και των χειρουργείων και την ιδιαιτερότητα με την απαίτηση ειδικών τεχνικών γνώσεων, είναι επιτακτική ανάγκη η επαναλειτουργία της σχολής Απολυμαντών-Κλιβανιστών</w:t>
      </w:r>
      <w:r w:rsidR="002A7820">
        <w:rPr>
          <w:b/>
          <w:sz w:val="28"/>
          <w:szCs w:val="28"/>
        </w:rPr>
        <w:t xml:space="preserve"> του Υπουργείου Υγείας.</w:t>
      </w:r>
      <w:r>
        <w:rPr>
          <w:b/>
          <w:sz w:val="28"/>
          <w:szCs w:val="28"/>
        </w:rPr>
        <w:t xml:space="preserve">  </w:t>
      </w:r>
    </w:p>
    <w:p w:rsidR="004A7ACB" w:rsidRDefault="002A7820" w:rsidP="004A7ACB">
      <w:pPr>
        <w:ind w:left="-85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</w:t>
      </w:r>
      <w:r w:rsidR="004A7ACB">
        <w:rPr>
          <w:b/>
          <w:sz w:val="28"/>
          <w:szCs w:val="28"/>
        </w:rPr>
        <w:t>αρακαλούμε όπως διαβιβαστεί στον Υπουργό Υγείας το παρόν έγγραφο</w:t>
      </w:r>
      <w:r>
        <w:rPr>
          <w:b/>
          <w:sz w:val="28"/>
          <w:szCs w:val="28"/>
        </w:rPr>
        <w:t>.</w:t>
      </w:r>
    </w:p>
    <w:p w:rsidR="002A7820" w:rsidRDefault="002A7820" w:rsidP="004A7ACB">
      <w:pPr>
        <w:ind w:left="-85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Η ΠΡΟΕΔΡΟΣ                                                              Ο ΓΡΑΜΜΑΤΕΑΣ</w:t>
      </w:r>
    </w:p>
    <w:p w:rsidR="002A7820" w:rsidRDefault="002A7820" w:rsidP="004A7ACB">
      <w:pPr>
        <w:ind w:left="-85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ΠΕΤΡΑΚΗ ΑΙΚΑΤΕΡΙΝΗ                                       ΝΙΚΟΛΑΪΔΗΣ ΒΑΣΙΛΕΙΟΣ</w:t>
      </w:r>
    </w:p>
    <w:p w:rsidR="00CE2C98" w:rsidRDefault="00CE2C98"/>
    <w:sectPr w:rsidR="00CE2C98" w:rsidSect="00CE2C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D05"/>
    <w:rsid w:val="000C0D05"/>
    <w:rsid w:val="002A7820"/>
    <w:rsid w:val="004A7ACB"/>
    <w:rsid w:val="009F2FEC"/>
    <w:rsid w:val="00CE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2025-07-30T07:44:00Z</dcterms:created>
  <dcterms:modified xsi:type="dcterms:W3CDTF">2025-07-30T07:44:00Z</dcterms:modified>
</cp:coreProperties>
</file>