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1169" w:tblpY="-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tblGrid>
      <w:tr w:rsidR="005C20BA" w:rsidTr="005C20BA">
        <w:tblPrEx>
          <w:tblCellMar>
            <w:top w:w="0" w:type="dxa"/>
            <w:bottom w:w="0" w:type="dxa"/>
          </w:tblCellMar>
        </w:tblPrEx>
        <w:trPr>
          <w:trHeight w:val="2686"/>
        </w:trPr>
        <w:tc>
          <w:tcPr>
            <w:tcW w:w="4928" w:type="dxa"/>
          </w:tcPr>
          <w:p w:rsidR="005C20BA" w:rsidRDefault="005C20BA" w:rsidP="005C20BA">
            <w:pPr>
              <w:jc w:val="center"/>
              <w:rPr>
                <w:rFonts w:ascii="Arial" w:hAnsi="Arial" w:cs="Arial"/>
                <w:b/>
                <w:sz w:val="24"/>
                <w:szCs w:val="24"/>
              </w:rPr>
            </w:pPr>
            <w:r w:rsidRPr="005C20BA">
              <w:rPr>
                <w:rFonts w:ascii="Arial" w:hAnsi="Arial" w:cs="Arial"/>
                <w:b/>
                <w:sz w:val="24"/>
                <w:szCs w:val="24"/>
              </w:rPr>
              <w:t>ΤΟ ΣΩΜΑΤΕΙΟ ΕΡΓΑΖΟΜΕΝΩΝ Γ.Ν</w:t>
            </w:r>
            <w:r w:rsidRPr="005C20BA">
              <w:rPr>
                <w:rFonts w:ascii="Arial" w:hAnsi="Arial" w:cs="Arial"/>
                <w:b/>
                <w:sz w:val="24"/>
                <w:szCs w:val="24"/>
              </w:rPr>
              <w:br/>
              <w:t>ΔΡΑΜΑΣ ΣΑΣ ΠΡΟΣΚΑΛΕΙ ΣΤΗΝ</w:t>
            </w:r>
            <w:r w:rsidRPr="005C20BA">
              <w:rPr>
                <w:rFonts w:ascii="Arial" w:hAnsi="Arial" w:cs="Arial"/>
                <w:b/>
                <w:sz w:val="24"/>
                <w:szCs w:val="24"/>
              </w:rPr>
              <w:br/>
              <w:t>ΠΡΟΒΟΛΗ ΤΗΣ ΤΑΙΝΙΑΣ:</w:t>
            </w:r>
            <w:r w:rsidRPr="005C20BA">
              <w:rPr>
                <w:rFonts w:ascii="Arial" w:hAnsi="Arial" w:cs="Arial"/>
                <w:b/>
                <w:sz w:val="24"/>
                <w:szCs w:val="24"/>
              </w:rPr>
              <w:br/>
              <w:t>«ΘΑΝΑΣΗ ΣΦΙΞΕ ΚΙ ΑΛΛΟ ΤΟ ΖΩΝΑΡΙ»</w:t>
            </w:r>
            <w:r w:rsidRPr="005C20BA">
              <w:rPr>
                <w:rFonts w:ascii="Arial" w:hAnsi="Arial" w:cs="Arial"/>
                <w:b/>
                <w:sz w:val="24"/>
                <w:szCs w:val="24"/>
              </w:rPr>
              <w:br/>
              <w:t>ΕΝΩΝΟΥΜΕ ΤΙΣ ΦΩΝΕΣ ΜΑΣ</w:t>
            </w:r>
            <w:r w:rsidRPr="005C20BA">
              <w:rPr>
                <w:rFonts w:ascii="Arial" w:hAnsi="Arial" w:cs="Arial"/>
                <w:b/>
                <w:sz w:val="24"/>
                <w:szCs w:val="24"/>
              </w:rPr>
              <w:br/>
              <w:t>ΤΡΙΤΗ 12/4 ΚΑΙ 19:30 ΚΕΝΤΡΙΚΗ</w:t>
            </w:r>
            <w:r w:rsidRPr="005C20BA">
              <w:rPr>
                <w:rFonts w:ascii="Arial" w:hAnsi="Arial" w:cs="Arial"/>
                <w:b/>
                <w:sz w:val="24"/>
                <w:szCs w:val="24"/>
              </w:rPr>
              <w:br/>
              <w:t>ΠΛΑΤΕΙΑ ΔΡΑΜΑΣ</w:t>
            </w:r>
          </w:p>
          <w:p w:rsidR="005C20BA" w:rsidRDefault="005C20BA" w:rsidP="005C20BA">
            <w:pPr>
              <w:rPr>
                <w:rFonts w:ascii="Arial" w:hAnsi="Arial" w:cs="Arial"/>
                <w:b/>
                <w:sz w:val="24"/>
                <w:szCs w:val="24"/>
              </w:rPr>
            </w:pPr>
          </w:p>
        </w:tc>
      </w:tr>
    </w:tbl>
    <w:p w:rsidR="005C20BA" w:rsidRPr="005C20BA" w:rsidRDefault="005C20BA" w:rsidP="005C20BA">
      <w:pPr>
        <w:rPr>
          <w:rFonts w:ascii="Arial" w:hAnsi="Arial" w:cs="Arial"/>
          <w:sz w:val="24"/>
          <w:szCs w:val="24"/>
        </w:rPr>
      </w:pPr>
      <w:r>
        <w:rPr>
          <w:rFonts w:ascii="Arial" w:hAnsi="Arial" w:cs="Arial"/>
          <w:noProof/>
          <w:sz w:val="24"/>
          <w:szCs w:val="24"/>
          <w:lang w:eastAsia="el-GR"/>
        </w:rPr>
        <w:drawing>
          <wp:anchor distT="0" distB="0" distL="114300" distR="114300" simplePos="0" relativeHeight="251659264" behindDoc="1" locked="0" layoutInCell="1" allowOverlap="1">
            <wp:simplePos x="0" y="0"/>
            <wp:positionH relativeFrom="column">
              <wp:posOffset>567690</wp:posOffset>
            </wp:positionH>
            <wp:positionV relativeFrom="paragraph">
              <wp:posOffset>-267970</wp:posOffset>
            </wp:positionV>
            <wp:extent cx="2171700" cy="1802765"/>
            <wp:effectExtent l="19050" t="0" r="0" b="0"/>
            <wp:wrapTight wrapText="bothSides">
              <wp:wrapPolygon edited="0">
                <wp:start x="-189" y="0"/>
                <wp:lineTo x="-189" y="21455"/>
                <wp:lineTo x="21600" y="21455"/>
                <wp:lineTo x="21600" y="0"/>
                <wp:lineTo x="-189" y="0"/>
              </wp:wrapPolygon>
            </wp:wrapTight>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71700" cy="1802765"/>
                    </a:xfrm>
                    <a:prstGeom prst="rect">
                      <a:avLst/>
                    </a:prstGeom>
                    <a:solidFill>
                      <a:srgbClr val="FFFFFF"/>
                    </a:solidFill>
                    <a:ln w="9525">
                      <a:noFill/>
                      <a:miter lim="800000"/>
                      <a:headEnd/>
                      <a:tailEnd/>
                    </a:ln>
                  </pic:spPr>
                </pic:pic>
              </a:graphicData>
            </a:graphic>
          </wp:anchor>
        </w:drawing>
      </w:r>
    </w:p>
    <w:p w:rsidR="005C20BA" w:rsidRPr="005C20BA" w:rsidRDefault="005C20BA" w:rsidP="005C20BA">
      <w:pPr>
        <w:jc w:val="center"/>
        <w:rPr>
          <w:rFonts w:ascii="Arial" w:hAnsi="Arial" w:cs="Arial"/>
          <w:b/>
          <w:sz w:val="24"/>
          <w:szCs w:val="24"/>
        </w:rPr>
      </w:pPr>
    </w:p>
    <w:p w:rsidR="005C20BA" w:rsidRDefault="005C20BA" w:rsidP="005C20BA">
      <w:pPr>
        <w:jc w:val="center"/>
        <w:rPr>
          <w:rFonts w:ascii="Arial" w:hAnsi="Arial" w:cs="Arial"/>
          <w:b/>
          <w:sz w:val="24"/>
          <w:szCs w:val="24"/>
        </w:rPr>
      </w:pPr>
    </w:p>
    <w:p w:rsidR="005C20BA" w:rsidRDefault="005C20BA" w:rsidP="005C20BA">
      <w:pPr>
        <w:jc w:val="center"/>
        <w:rPr>
          <w:rFonts w:ascii="Arial" w:hAnsi="Arial" w:cs="Arial"/>
          <w:b/>
          <w:sz w:val="24"/>
          <w:szCs w:val="24"/>
        </w:rPr>
      </w:pPr>
    </w:p>
    <w:p w:rsidR="005C20BA" w:rsidRDefault="005C20BA" w:rsidP="005C20BA">
      <w:pPr>
        <w:jc w:val="center"/>
        <w:rPr>
          <w:rFonts w:ascii="Arial" w:hAnsi="Arial" w:cs="Arial"/>
          <w:b/>
          <w:sz w:val="24"/>
          <w:szCs w:val="24"/>
        </w:rPr>
      </w:pPr>
    </w:p>
    <w:p w:rsidR="005C20BA" w:rsidRPr="005C20BA" w:rsidRDefault="005C20BA" w:rsidP="005C20BA">
      <w:pPr>
        <w:jc w:val="center"/>
        <w:rPr>
          <w:rFonts w:ascii="Arial" w:hAnsi="Arial" w:cs="Arial"/>
          <w:b/>
          <w:sz w:val="28"/>
          <w:szCs w:val="28"/>
          <w:u w:val="single"/>
        </w:rPr>
      </w:pPr>
    </w:p>
    <w:p w:rsidR="005C20BA" w:rsidRPr="005C20BA" w:rsidRDefault="005C20BA" w:rsidP="005C20BA">
      <w:pPr>
        <w:jc w:val="center"/>
        <w:rPr>
          <w:rFonts w:ascii="Arial" w:hAnsi="Arial" w:cs="Arial"/>
          <w:b/>
          <w:sz w:val="28"/>
          <w:szCs w:val="28"/>
          <w:u w:val="single"/>
        </w:rPr>
      </w:pPr>
      <w:r w:rsidRPr="005C20BA">
        <w:rPr>
          <w:rFonts w:ascii="Arial" w:hAnsi="Arial" w:cs="Arial"/>
          <w:b/>
          <w:sz w:val="28"/>
          <w:szCs w:val="28"/>
          <w:u w:val="single"/>
        </w:rPr>
        <w:t>Δελτίο Τύπο</w:t>
      </w:r>
      <w:r w:rsidR="00C71272">
        <w:rPr>
          <w:rFonts w:ascii="Arial" w:hAnsi="Arial" w:cs="Arial"/>
          <w:b/>
          <w:sz w:val="28"/>
          <w:szCs w:val="28"/>
          <w:u w:val="single"/>
        </w:rPr>
        <w:t>υ</w:t>
      </w:r>
    </w:p>
    <w:p w:rsidR="004E069A" w:rsidRDefault="004E069A">
      <w:pPr>
        <w:rPr>
          <w:rFonts w:ascii="Arial" w:hAnsi="Arial" w:cs="Arial"/>
          <w:sz w:val="24"/>
          <w:szCs w:val="24"/>
        </w:rPr>
      </w:pPr>
      <w:r w:rsidRPr="004E069A">
        <w:rPr>
          <w:rFonts w:ascii="Arial" w:hAnsi="Arial" w:cs="Arial"/>
          <w:sz w:val="24"/>
          <w:szCs w:val="24"/>
        </w:rPr>
        <w:t xml:space="preserve">Λέμε όχι σε κάθε προσπάθεια ιδιωτικοποίησης του ΕΣΥ και υπερασπιζόμαστε το δικαίωμα των πολιτών για δημόσια και δωρεάν Υγεία. Αντιστεκόμαστε στην καταπάτηση κατοχυρωμένων εργασιακών δικαιωμάτων με πρόσχημα την υγειονομική κρίση. </w:t>
      </w:r>
    </w:p>
    <w:p w:rsidR="004E069A" w:rsidRDefault="004E069A">
      <w:pPr>
        <w:rPr>
          <w:rFonts w:ascii="Arial" w:hAnsi="Arial" w:cs="Arial"/>
          <w:sz w:val="24"/>
          <w:szCs w:val="24"/>
        </w:rPr>
      </w:pPr>
      <w:r w:rsidRPr="004E069A">
        <w:rPr>
          <w:rFonts w:ascii="Arial" w:hAnsi="Arial" w:cs="Arial"/>
          <w:sz w:val="24"/>
          <w:szCs w:val="24"/>
        </w:rPr>
        <w:t>Η ποιότητα των υπηρεσιών του Νοσοκομείου Δράμας βασίζεται κυρίως στο έμψυχο δυναμικό του. Ωραία και χρήσιμα τα έργα υποδομής, χωρίς όμως επαρκή στελέχωση κανένας νέος σχεδιασμός δεν μπορεί να προχωρήσει.</w:t>
      </w:r>
    </w:p>
    <w:p w:rsidR="004E069A" w:rsidRDefault="004E069A">
      <w:pPr>
        <w:rPr>
          <w:rFonts w:ascii="Arial" w:hAnsi="Arial" w:cs="Arial"/>
          <w:sz w:val="24"/>
          <w:szCs w:val="24"/>
        </w:rPr>
      </w:pPr>
      <w:r w:rsidRPr="004E069A">
        <w:rPr>
          <w:rFonts w:ascii="Arial" w:hAnsi="Arial" w:cs="Arial"/>
          <w:sz w:val="24"/>
          <w:szCs w:val="24"/>
        </w:rPr>
        <w:t xml:space="preserve"> Οι συνάδελφοι που τέθηκαν σε αναστολή, άφησαν κενό δυσαναπλήρωτο. Το μέτρο δεν είχε κανένα υγειονομικό όφελος και αποδυνάμωσε τις υπηρεσίες υγείας. Όσοι έμειναν πίσω εξαντλήθηκαν από την εντατικοποίηση της εργασίας.</w:t>
      </w:r>
    </w:p>
    <w:p w:rsidR="004E069A" w:rsidRDefault="004E069A">
      <w:pPr>
        <w:rPr>
          <w:rFonts w:ascii="Arial" w:hAnsi="Arial" w:cs="Arial"/>
          <w:sz w:val="24"/>
          <w:szCs w:val="24"/>
        </w:rPr>
      </w:pPr>
      <w:r w:rsidRPr="004E069A">
        <w:rPr>
          <w:rFonts w:ascii="Arial" w:hAnsi="Arial" w:cs="Arial"/>
          <w:sz w:val="24"/>
          <w:szCs w:val="24"/>
        </w:rPr>
        <w:t xml:space="preserve"> Οι κανονικές άδειες που οφείλονται στο προσωπικό, συσσωρεύτηκαν και δίνονται με το σταγονόμετρο. Ελάχιστες μόνιμες προσλήψεις που έγιναν δεν κάλυψαν ούτε τις συνταξιοδοτήσεις. Οι ελλείψεις τραγικές στην ιατρική υπηρεσία. Πέντε κλινικές εξακολουθούν να λειτουργούν συγχωνευμένες, τακτικά χειρουργεία αναβάλλονται, δεν γίνονται υπέρηχοι και μαστογραφίες. </w:t>
      </w:r>
    </w:p>
    <w:p w:rsidR="004E069A" w:rsidRPr="004E069A" w:rsidRDefault="004E069A">
      <w:pPr>
        <w:rPr>
          <w:rFonts w:ascii="Arial" w:hAnsi="Arial" w:cs="Arial"/>
          <w:sz w:val="24"/>
          <w:szCs w:val="24"/>
          <w:lang w:val="en-US"/>
        </w:rPr>
      </w:pPr>
      <w:r w:rsidRPr="004E069A">
        <w:rPr>
          <w:rFonts w:ascii="Arial" w:hAnsi="Arial" w:cs="Arial"/>
          <w:sz w:val="24"/>
          <w:szCs w:val="24"/>
        </w:rPr>
        <w:t>Διεκδικούμε</w:t>
      </w:r>
      <w:r>
        <w:rPr>
          <w:rFonts w:ascii="Arial" w:hAnsi="Arial" w:cs="Arial"/>
          <w:sz w:val="24"/>
          <w:szCs w:val="24"/>
          <w:lang w:val="en-US"/>
        </w:rPr>
        <w:t>:</w:t>
      </w:r>
    </w:p>
    <w:p w:rsidR="004E069A" w:rsidRPr="004E069A" w:rsidRDefault="004E069A" w:rsidP="004E069A">
      <w:pPr>
        <w:pStyle w:val="a3"/>
        <w:numPr>
          <w:ilvl w:val="0"/>
          <w:numId w:val="1"/>
        </w:numPr>
        <w:rPr>
          <w:rFonts w:ascii="Arial" w:hAnsi="Arial" w:cs="Arial"/>
          <w:sz w:val="24"/>
          <w:szCs w:val="24"/>
        </w:rPr>
      </w:pPr>
      <w:r w:rsidRPr="004E069A">
        <w:rPr>
          <w:rFonts w:ascii="Arial" w:hAnsi="Arial" w:cs="Arial"/>
          <w:sz w:val="24"/>
          <w:szCs w:val="24"/>
        </w:rPr>
        <w:t xml:space="preserve">άμεση επιστροφή των συναδέλφων που βρίσκονται άδικα σε αναστολή εργασίας. </w:t>
      </w:r>
    </w:p>
    <w:p w:rsidR="004E069A" w:rsidRPr="004E069A" w:rsidRDefault="004E069A" w:rsidP="004E069A">
      <w:pPr>
        <w:pStyle w:val="a3"/>
        <w:numPr>
          <w:ilvl w:val="0"/>
          <w:numId w:val="1"/>
        </w:numPr>
        <w:rPr>
          <w:rFonts w:ascii="Arial" w:hAnsi="Arial" w:cs="Arial"/>
          <w:sz w:val="24"/>
          <w:szCs w:val="24"/>
        </w:rPr>
      </w:pPr>
      <w:r w:rsidRPr="004E069A">
        <w:rPr>
          <w:rFonts w:ascii="Arial" w:hAnsi="Arial" w:cs="Arial"/>
          <w:sz w:val="24"/>
          <w:szCs w:val="24"/>
        </w:rPr>
        <w:t xml:space="preserve">Καμία απόλυση. </w:t>
      </w:r>
    </w:p>
    <w:p w:rsidR="004E069A" w:rsidRPr="004E069A" w:rsidRDefault="004E069A" w:rsidP="004E069A">
      <w:pPr>
        <w:pStyle w:val="a3"/>
        <w:numPr>
          <w:ilvl w:val="0"/>
          <w:numId w:val="1"/>
        </w:numPr>
        <w:rPr>
          <w:rFonts w:ascii="Arial" w:hAnsi="Arial" w:cs="Arial"/>
          <w:sz w:val="24"/>
          <w:szCs w:val="24"/>
        </w:rPr>
      </w:pPr>
      <w:r w:rsidRPr="004E069A">
        <w:rPr>
          <w:rFonts w:ascii="Arial" w:hAnsi="Arial" w:cs="Arial"/>
          <w:sz w:val="24"/>
          <w:szCs w:val="24"/>
        </w:rPr>
        <w:t xml:space="preserve">Μόνιμη και σταθερή εργασία. Γενναίες προσλήψεις προσωπικού για την κάλυψη των κενών. Μονιμοποίηση των συμβασιούχων. </w:t>
      </w:r>
    </w:p>
    <w:p w:rsidR="004E069A" w:rsidRPr="004E069A" w:rsidRDefault="004E069A" w:rsidP="004E069A">
      <w:pPr>
        <w:pStyle w:val="a3"/>
        <w:numPr>
          <w:ilvl w:val="0"/>
          <w:numId w:val="1"/>
        </w:numPr>
        <w:rPr>
          <w:rFonts w:ascii="Arial" w:hAnsi="Arial" w:cs="Arial"/>
          <w:sz w:val="24"/>
          <w:szCs w:val="24"/>
        </w:rPr>
      </w:pPr>
      <w:r w:rsidRPr="004E069A">
        <w:rPr>
          <w:rFonts w:ascii="Arial" w:hAnsi="Arial" w:cs="Arial"/>
          <w:sz w:val="24"/>
          <w:szCs w:val="24"/>
        </w:rPr>
        <w:t xml:space="preserve">Να φύγουν οι εργολάβοι από το νοσοκομείο. </w:t>
      </w:r>
    </w:p>
    <w:p w:rsidR="004E069A" w:rsidRPr="004E069A" w:rsidRDefault="004E069A" w:rsidP="004E069A">
      <w:pPr>
        <w:pStyle w:val="a3"/>
        <w:numPr>
          <w:ilvl w:val="0"/>
          <w:numId w:val="1"/>
        </w:numPr>
        <w:rPr>
          <w:rFonts w:ascii="Arial" w:hAnsi="Arial" w:cs="Arial"/>
          <w:sz w:val="24"/>
          <w:szCs w:val="24"/>
        </w:rPr>
      </w:pPr>
      <w:r w:rsidRPr="004E069A">
        <w:rPr>
          <w:rFonts w:ascii="Arial" w:hAnsi="Arial" w:cs="Arial"/>
          <w:sz w:val="24"/>
          <w:szCs w:val="24"/>
        </w:rPr>
        <w:t>Ένταξη στα βαρέα και ανθυγιεινά επαγγέλματα.</w:t>
      </w:r>
    </w:p>
    <w:p w:rsidR="00FF0897" w:rsidRDefault="004E069A" w:rsidP="004E069A">
      <w:pPr>
        <w:pStyle w:val="a3"/>
        <w:numPr>
          <w:ilvl w:val="0"/>
          <w:numId w:val="1"/>
        </w:numPr>
        <w:rPr>
          <w:rFonts w:ascii="Arial" w:hAnsi="Arial" w:cs="Arial"/>
          <w:sz w:val="24"/>
          <w:szCs w:val="24"/>
        </w:rPr>
      </w:pPr>
      <w:r w:rsidRPr="004E069A">
        <w:rPr>
          <w:rFonts w:ascii="Arial" w:hAnsi="Arial" w:cs="Arial"/>
          <w:sz w:val="24"/>
          <w:szCs w:val="24"/>
        </w:rPr>
        <w:t xml:space="preserve"> Ουσιαστικές αυξήσεις στους μισθούς μας. Καμία περικοπή στο επίδομα ανθυγιεινής εργασίας.</w:t>
      </w:r>
    </w:p>
    <w:p w:rsidR="004E069A" w:rsidRPr="00C71272" w:rsidRDefault="00C71272" w:rsidP="00C71272">
      <w:pPr>
        <w:ind w:left="54"/>
        <w:jc w:val="center"/>
        <w:rPr>
          <w:rFonts w:ascii="Arial" w:hAnsi="Arial" w:cs="Arial"/>
          <w:b/>
          <w:sz w:val="24"/>
          <w:szCs w:val="24"/>
          <w:u w:val="single"/>
        </w:rPr>
      </w:pPr>
      <w:r w:rsidRPr="00C71272">
        <w:rPr>
          <w:rFonts w:ascii="Arial" w:hAnsi="Arial" w:cs="Arial"/>
          <w:b/>
          <w:sz w:val="24"/>
          <w:szCs w:val="24"/>
          <w:u w:val="single"/>
        </w:rPr>
        <w:t>Δηλώνουμε τη συμπαράσταση μας στους συναδέλφους απεργούς πείνας. Έχουμε πληρώσει αρκετό φόρο αίματος στην πρώτη γραμμή της μάχης. Κανένας νεκρός υγειονομικός έξω από το υπουργείο</w:t>
      </w:r>
      <w:r>
        <w:rPr>
          <w:rFonts w:ascii="Arial" w:hAnsi="Arial" w:cs="Arial"/>
          <w:b/>
          <w:sz w:val="24"/>
          <w:szCs w:val="24"/>
          <w:u w:val="single"/>
        </w:rPr>
        <w:t xml:space="preserve"> υγείας</w:t>
      </w:r>
      <w:r w:rsidRPr="00C71272">
        <w:rPr>
          <w:rFonts w:ascii="Arial" w:hAnsi="Arial" w:cs="Arial"/>
          <w:b/>
          <w:sz w:val="24"/>
          <w:szCs w:val="24"/>
          <w:u w:val="single"/>
        </w:rPr>
        <w:t>.</w:t>
      </w:r>
    </w:p>
    <w:p w:rsidR="004E069A" w:rsidRPr="005C20BA" w:rsidRDefault="004E069A" w:rsidP="004E069A">
      <w:pPr>
        <w:suppressAutoHyphens/>
        <w:spacing w:after="120"/>
        <w:ind w:firstLine="284"/>
        <w:jc w:val="both"/>
        <w:rPr>
          <w:rFonts w:ascii="Arial" w:hAnsi="Arial" w:cs="Arial"/>
          <w:sz w:val="24"/>
          <w:szCs w:val="24"/>
        </w:rPr>
      </w:pPr>
    </w:p>
    <w:p w:rsidR="004E069A" w:rsidRPr="005C20BA" w:rsidRDefault="004E069A" w:rsidP="004E069A">
      <w:pPr>
        <w:tabs>
          <w:tab w:val="left" w:pos="1710"/>
        </w:tabs>
        <w:jc w:val="center"/>
        <w:rPr>
          <w:rFonts w:ascii="Arial Narrow" w:hAnsi="Arial Narrow" w:cs="Arial"/>
          <w:b/>
          <w:sz w:val="24"/>
          <w:szCs w:val="24"/>
        </w:rPr>
      </w:pPr>
      <w:r w:rsidRPr="005C20BA">
        <w:rPr>
          <w:rFonts w:ascii="Arial Narrow" w:hAnsi="Arial Narrow" w:cs="Arial"/>
          <w:b/>
          <w:sz w:val="24"/>
          <w:szCs w:val="24"/>
        </w:rPr>
        <w:t>Για το Διοικητικό Συμβούλιο</w:t>
      </w:r>
    </w:p>
    <w:p w:rsidR="00C71272" w:rsidRDefault="004E069A" w:rsidP="005C20BA">
      <w:pPr>
        <w:tabs>
          <w:tab w:val="left" w:pos="1710"/>
        </w:tabs>
        <w:rPr>
          <w:rFonts w:ascii="Arial Narrow" w:hAnsi="Arial Narrow" w:cs="Arial"/>
          <w:b/>
        </w:rPr>
      </w:pPr>
      <w:r w:rsidRPr="0052051D">
        <w:rPr>
          <w:rFonts w:ascii="Arial Narrow" w:hAnsi="Arial Narrow" w:cs="Arial"/>
          <w:b/>
        </w:rPr>
        <w:t xml:space="preserve">              </w:t>
      </w:r>
      <w:r>
        <w:rPr>
          <w:rFonts w:ascii="Arial Narrow" w:hAnsi="Arial Narrow" w:cs="Arial"/>
          <w:b/>
        </w:rPr>
        <w:t xml:space="preserve">Ο Πρόεδρος </w:t>
      </w:r>
      <w:r>
        <w:rPr>
          <w:rFonts w:ascii="Arial Narrow" w:hAnsi="Arial Narrow" w:cs="Arial"/>
          <w:b/>
        </w:rPr>
        <w:tab/>
      </w:r>
      <w:r w:rsidRPr="0052051D">
        <w:rPr>
          <w:rFonts w:ascii="Arial Narrow" w:hAnsi="Arial Narrow" w:cs="Arial"/>
          <w:b/>
        </w:rPr>
        <w:t xml:space="preserve">  </w:t>
      </w:r>
      <w:r w:rsidRPr="0052051D">
        <w:rPr>
          <w:rFonts w:ascii="Arial Narrow" w:hAnsi="Arial Narrow" w:cs="Arial"/>
          <w:b/>
        </w:rPr>
        <w:tab/>
        <w:t xml:space="preserve">                        </w:t>
      </w:r>
      <w:r>
        <w:rPr>
          <w:rFonts w:ascii="Arial Narrow" w:hAnsi="Arial Narrow" w:cs="Arial"/>
          <w:b/>
        </w:rPr>
        <w:t xml:space="preserve">        </w:t>
      </w:r>
      <w:r w:rsidRPr="004E069A">
        <w:rPr>
          <w:rFonts w:ascii="Arial Narrow" w:hAnsi="Arial Narrow" w:cs="Arial"/>
          <w:b/>
        </w:rPr>
        <w:t xml:space="preserve">          </w:t>
      </w:r>
      <w:r w:rsidR="00C71272">
        <w:rPr>
          <w:rFonts w:ascii="Arial Narrow" w:hAnsi="Arial Narrow" w:cs="Arial"/>
          <w:b/>
        </w:rPr>
        <w:t xml:space="preserve">                  </w:t>
      </w:r>
      <w:r>
        <w:rPr>
          <w:rFonts w:ascii="Arial Narrow" w:hAnsi="Arial Narrow" w:cs="Arial"/>
          <w:b/>
        </w:rPr>
        <w:t xml:space="preserve">                         </w:t>
      </w:r>
      <w:r w:rsidRPr="0052051D">
        <w:rPr>
          <w:rFonts w:ascii="Arial Narrow" w:hAnsi="Arial Narrow" w:cs="Arial"/>
          <w:b/>
        </w:rPr>
        <w:t xml:space="preserve">  </w:t>
      </w:r>
      <w:r>
        <w:rPr>
          <w:rFonts w:ascii="Arial Narrow" w:hAnsi="Arial Narrow" w:cs="Arial"/>
          <w:b/>
        </w:rPr>
        <w:t xml:space="preserve">Η </w:t>
      </w:r>
      <w:r w:rsidRPr="0052051D">
        <w:rPr>
          <w:rFonts w:ascii="Arial Narrow" w:hAnsi="Arial Narrow" w:cs="Arial"/>
          <w:b/>
        </w:rPr>
        <w:t xml:space="preserve">Γραμματέας   </w:t>
      </w:r>
    </w:p>
    <w:p w:rsidR="004E069A" w:rsidRPr="005C20BA" w:rsidRDefault="004E069A" w:rsidP="005C20BA">
      <w:pPr>
        <w:tabs>
          <w:tab w:val="left" w:pos="1710"/>
        </w:tabs>
        <w:rPr>
          <w:rFonts w:ascii="Arial Narrow" w:hAnsi="Arial Narrow" w:cs="Arial"/>
          <w:b/>
        </w:rPr>
      </w:pPr>
      <w:r w:rsidRPr="0052051D">
        <w:rPr>
          <w:rFonts w:ascii="Arial Narrow" w:hAnsi="Arial Narrow" w:cs="Arial"/>
          <w:b/>
        </w:rPr>
        <w:t xml:space="preserve"> </w:t>
      </w:r>
      <w:r>
        <w:rPr>
          <w:rFonts w:ascii="Arial" w:hAnsi="Arial" w:cs="Arial"/>
          <w:b/>
        </w:rPr>
        <w:t xml:space="preserve">ΠΑΠΑΔΟΠΟΥΛΟΣ </w:t>
      </w:r>
      <w:r w:rsidRPr="0052051D">
        <w:rPr>
          <w:rFonts w:ascii="Arial" w:hAnsi="Arial" w:cs="Arial"/>
          <w:b/>
        </w:rPr>
        <w:t>ΙΩΑΝΝΗ</w:t>
      </w:r>
      <w:r>
        <w:rPr>
          <w:rFonts w:ascii="Arial" w:hAnsi="Arial" w:cs="Arial"/>
          <w:b/>
        </w:rPr>
        <w:t xml:space="preserve">Σ                    </w:t>
      </w:r>
      <w:r w:rsidRPr="0052051D">
        <w:rPr>
          <w:rFonts w:ascii="Arial" w:hAnsi="Arial" w:cs="Arial"/>
          <w:b/>
        </w:rPr>
        <w:t xml:space="preserve">        </w:t>
      </w:r>
      <w:r w:rsidR="00C71272">
        <w:rPr>
          <w:rFonts w:ascii="Arial" w:hAnsi="Arial" w:cs="Arial"/>
          <w:b/>
        </w:rPr>
        <w:t xml:space="preserve">               </w:t>
      </w:r>
      <w:r w:rsidRPr="0052051D">
        <w:rPr>
          <w:rFonts w:ascii="Arial" w:hAnsi="Arial" w:cs="Arial"/>
          <w:b/>
        </w:rPr>
        <w:t xml:space="preserve">                 ΠΑΝΑΓΙΩΤΙΔΟΥ ΕΛΕΝΗ     </w:t>
      </w:r>
    </w:p>
    <w:sectPr w:rsidR="004E069A" w:rsidRPr="005C20BA" w:rsidSect="00C7127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78" w:rsidRDefault="00046C78" w:rsidP="005C20BA">
      <w:pPr>
        <w:spacing w:after="0" w:line="240" w:lineRule="auto"/>
      </w:pPr>
      <w:r>
        <w:separator/>
      </w:r>
    </w:p>
  </w:endnote>
  <w:endnote w:type="continuationSeparator" w:id="0">
    <w:p w:rsidR="00046C78" w:rsidRDefault="00046C78" w:rsidP="005C20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78" w:rsidRDefault="00046C78" w:rsidP="005C20BA">
      <w:pPr>
        <w:spacing w:after="0" w:line="240" w:lineRule="auto"/>
      </w:pPr>
      <w:r>
        <w:separator/>
      </w:r>
    </w:p>
  </w:footnote>
  <w:footnote w:type="continuationSeparator" w:id="0">
    <w:p w:rsidR="00046C78" w:rsidRDefault="00046C78" w:rsidP="005C20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01CF2"/>
    <w:multiLevelType w:val="hybridMultilevel"/>
    <w:tmpl w:val="6652C794"/>
    <w:lvl w:ilvl="0" w:tplc="0408000B">
      <w:start w:val="1"/>
      <w:numFmt w:val="bullet"/>
      <w:lvlText w:val=""/>
      <w:lvlJc w:val="left"/>
      <w:pPr>
        <w:ind w:left="774" w:hanging="360"/>
      </w:pPr>
      <w:rPr>
        <w:rFonts w:ascii="Wingdings" w:hAnsi="Wingdings"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E069A"/>
    <w:rsid w:val="00046C78"/>
    <w:rsid w:val="004E069A"/>
    <w:rsid w:val="005C20BA"/>
    <w:rsid w:val="00C71272"/>
    <w:rsid w:val="00FF08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897"/>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69A"/>
    <w:pPr>
      <w:ind w:left="720"/>
      <w:contextualSpacing/>
    </w:pPr>
  </w:style>
  <w:style w:type="paragraph" w:styleId="a4">
    <w:name w:val="header"/>
    <w:basedOn w:val="a"/>
    <w:link w:val="Char"/>
    <w:uiPriority w:val="99"/>
    <w:semiHidden/>
    <w:unhideWhenUsed/>
    <w:rsid w:val="005C20BA"/>
    <w:pPr>
      <w:tabs>
        <w:tab w:val="center" w:pos="4153"/>
        <w:tab w:val="right" w:pos="8306"/>
      </w:tabs>
      <w:spacing w:after="0" w:line="240" w:lineRule="auto"/>
    </w:pPr>
  </w:style>
  <w:style w:type="character" w:customStyle="1" w:styleId="Char">
    <w:name w:val="Κεφαλίδα Char"/>
    <w:basedOn w:val="a0"/>
    <w:link w:val="a4"/>
    <w:uiPriority w:val="99"/>
    <w:semiHidden/>
    <w:rsid w:val="005C20BA"/>
  </w:style>
  <w:style w:type="paragraph" w:styleId="a5">
    <w:name w:val="footer"/>
    <w:basedOn w:val="a"/>
    <w:link w:val="Char0"/>
    <w:uiPriority w:val="99"/>
    <w:semiHidden/>
    <w:unhideWhenUsed/>
    <w:rsid w:val="005C20BA"/>
    <w:pPr>
      <w:tabs>
        <w:tab w:val="center" w:pos="4153"/>
        <w:tab w:val="right" w:pos="8306"/>
      </w:tabs>
      <w:spacing w:after="0" w:line="240" w:lineRule="auto"/>
    </w:pPr>
  </w:style>
  <w:style w:type="character" w:customStyle="1" w:styleId="Char0">
    <w:name w:val="Υποσέλιδο Char"/>
    <w:basedOn w:val="a0"/>
    <w:link w:val="a5"/>
    <w:uiPriority w:val="99"/>
    <w:semiHidden/>
    <w:rsid w:val="005C20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321</Words>
  <Characters>1735</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2022-04-10T09:03:00Z</dcterms:created>
  <dcterms:modified xsi:type="dcterms:W3CDTF">2022-04-10T09:17:00Z</dcterms:modified>
</cp:coreProperties>
</file>