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75" w:rsidRDefault="00886775" w:rsidP="00886775">
      <w:pPr>
        <w:spacing w:line="202" w:lineRule="atLeast"/>
        <w:ind w:left="720" w:firstLine="720"/>
        <w:jc w:val="center"/>
        <w:rPr>
          <w:rFonts w:ascii="Calibri" w:eastAsia="Times New Roman" w:hAnsi="Calibri" w:cs="Times New Roman"/>
          <w:b/>
          <w:bCs/>
          <w:sz w:val="28"/>
          <w:szCs w:val="28"/>
          <w:lang w:val="en-US" w:eastAsia="el-GR"/>
        </w:rPr>
      </w:pPr>
    </w:p>
    <w:p w:rsidR="00886775" w:rsidRPr="00886775" w:rsidRDefault="00886775" w:rsidP="00886775">
      <w:pPr>
        <w:spacing w:line="202" w:lineRule="atLeast"/>
        <w:ind w:left="720" w:firstLine="720"/>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ΣΥΛΛΟΓΟΣ ΕΡΓΑΖΟΜΕΝΩΝ Ψ.Ν.Α.</w:t>
      </w:r>
    </w:p>
    <w:p w:rsidR="00886775" w:rsidRPr="00886775" w:rsidRDefault="00886775" w:rsidP="00886775">
      <w:pPr>
        <w:spacing w:line="202" w:lineRule="atLeast"/>
        <w:ind w:left="720" w:firstLine="720"/>
        <w:jc w:val="center"/>
        <w:rPr>
          <w:rFonts w:ascii="Calibri" w:eastAsia="Times New Roman" w:hAnsi="Calibri" w:cs="Times New Roman"/>
          <w:b/>
          <w:bCs/>
          <w:sz w:val="28"/>
          <w:szCs w:val="28"/>
          <w:lang w:eastAsia="el-GR"/>
        </w:rPr>
      </w:pPr>
    </w:p>
    <w:p w:rsidR="00886775" w:rsidRPr="00886775" w:rsidRDefault="00886775" w:rsidP="00886775">
      <w:pPr>
        <w:spacing w:line="202" w:lineRule="atLeast"/>
        <w:ind w:left="720"/>
        <w:rPr>
          <w:rFonts w:ascii="Calibri" w:eastAsia="Times New Roman" w:hAnsi="Calibri" w:cs="Times New Roman"/>
          <w:lang w:eastAsia="el-GR"/>
        </w:rPr>
      </w:pPr>
      <w:r w:rsidRPr="00886775">
        <w:rPr>
          <w:rFonts w:ascii="Calibri" w:eastAsia="Times New Roman" w:hAnsi="Calibri" w:cs="Times New Roman"/>
          <w:b/>
          <w:bCs/>
          <w:sz w:val="28"/>
          <w:szCs w:val="28"/>
          <w:lang w:eastAsia="el-GR"/>
        </w:rPr>
        <w:t xml:space="preserve">ΚΑΤΑΓΓΕΛΙΑ ΤΟΥ ΕΝΙΑΙΟΥ ΣΥΛΛΟΓΟΥ ΕΡΓΑΖΟΜΕΝΩΝ ΓΙΑ ΤΙΣ </w:t>
      </w:r>
      <w:r>
        <w:rPr>
          <w:rFonts w:ascii="Calibri" w:eastAsia="Times New Roman" w:hAnsi="Calibri" w:cs="Times New Roman"/>
          <w:b/>
          <w:bCs/>
          <w:sz w:val="28"/>
          <w:szCs w:val="28"/>
          <w:lang w:eastAsia="el-GR"/>
        </w:rPr>
        <w:t xml:space="preserve">  </w:t>
      </w:r>
      <w:r w:rsidRPr="00886775">
        <w:rPr>
          <w:rFonts w:ascii="Calibri" w:eastAsia="Times New Roman" w:hAnsi="Calibri" w:cs="Times New Roman"/>
          <w:b/>
          <w:bCs/>
          <w:sz w:val="28"/>
          <w:szCs w:val="28"/>
          <w:lang w:eastAsia="el-GR"/>
        </w:rPr>
        <w:t>ΣΥΝΘΗΚΕΣ ΝΟΣΗΛΕΙΑΣ ΑΣΘΕΝΩΝ ΜΕ </w:t>
      </w:r>
      <w:proofErr w:type="spellStart"/>
      <w:r w:rsidRPr="00886775">
        <w:rPr>
          <w:rFonts w:ascii="Calibri" w:eastAsia="Times New Roman" w:hAnsi="Calibri" w:cs="Times New Roman"/>
          <w:b/>
          <w:bCs/>
          <w:sz w:val="28"/>
          <w:szCs w:val="28"/>
          <w:lang w:val="en-US" w:eastAsia="el-GR"/>
        </w:rPr>
        <w:t>covid</w:t>
      </w:r>
      <w:proofErr w:type="spellEnd"/>
      <w:r w:rsidRPr="00886775">
        <w:rPr>
          <w:rFonts w:ascii="Calibri" w:eastAsia="Times New Roman" w:hAnsi="Calibri" w:cs="Times New Roman"/>
          <w:b/>
          <w:bCs/>
          <w:sz w:val="28"/>
          <w:szCs w:val="28"/>
          <w:lang w:val="en-US" w:eastAsia="el-GR"/>
        </w:rPr>
        <w:t> </w:t>
      </w:r>
      <w:r w:rsidRPr="00886775">
        <w:rPr>
          <w:rFonts w:ascii="Calibri" w:eastAsia="Times New Roman" w:hAnsi="Calibri" w:cs="Times New Roman"/>
          <w:b/>
          <w:bCs/>
          <w:sz w:val="28"/>
          <w:szCs w:val="28"/>
          <w:lang w:eastAsia="el-GR"/>
        </w:rPr>
        <w:t>ΜΑΖΙ ΜΕ </w:t>
      </w:r>
      <w:r w:rsidRPr="00886775">
        <w:rPr>
          <w:rFonts w:ascii="Calibri" w:eastAsia="Times New Roman" w:hAnsi="Calibri" w:cs="Times New Roman"/>
          <w:b/>
          <w:bCs/>
          <w:sz w:val="28"/>
          <w:szCs w:val="28"/>
          <w:lang w:val="en-US" w:eastAsia="el-GR"/>
        </w:rPr>
        <w:t>non </w:t>
      </w:r>
      <w:proofErr w:type="spellStart"/>
      <w:r w:rsidRPr="00886775">
        <w:rPr>
          <w:rFonts w:ascii="Calibri" w:eastAsia="Times New Roman" w:hAnsi="Calibri" w:cs="Times New Roman"/>
          <w:b/>
          <w:bCs/>
          <w:sz w:val="28"/>
          <w:szCs w:val="28"/>
          <w:lang w:val="en-US" w:eastAsia="el-GR"/>
        </w:rPr>
        <w:t>covid</w:t>
      </w:r>
      <w:proofErr w:type="spellEnd"/>
      <w:r w:rsidRPr="00886775">
        <w:rPr>
          <w:rFonts w:ascii="Calibri" w:eastAsia="Times New Roman" w:hAnsi="Calibri" w:cs="Times New Roman"/>
          <w:b/>
          <w:bCs/>
          <w:sz w:val="28"/>
          <w:szCs w:val="28"/>
          <w:lang w:val="en-US" w:eastAsia="el-GR"/>
        </w:rPr>
        <w:t> A</w:t>
      </w:r>
      <w:r w:rsidRPr="00886775">
        <w:rPr>
          <w:rFonts w:ascii="Calibri" w:eastAsia="Times New Roman" w:hAnsi="Calibri" w:cs="Times New Roman"/>
          <w:b/>
          <w:bCs/>
          <w:sz w:val="28"/>
          <w:szCs w:val="28"/>
          <w:lang w:eastAsia="el-GR"/>
        </w:rPr>
        <w:t>ΣΘΕΝΕΙΣ ΣΕ ΚΛΙΝΙΚΕΣ  ΟΞΕΩΝ ΠΕΡΙΣΤΑΤΙΚΩΝ</w:t>
      </w:r>
    </w:p>
    <w:p w:rsidR="00886775" w:rsidRPr="00886775" w:rsidRDefault="00886775" w:rsidP="00886775">
      <w:pPr>
        <w:spacing w:line="202" w:lineRule="atLeast"/>
        <w:ind w:left="720" w:firstLine="720"/>
        <w:rPr>
          <w:rFonts w:ascii="Calibri" w:eastAsia="Times New Roman" w:hAnsi="Calibri" w:cs="Times New Roman"/>
          <w:lang w:eastAsia="el-GR"/>
        </w:rPr>
      </w:pPr>
      <w:r w:rsidRPr="00886775">
        <w:rPr>
          <w:rFonts w:ascii="Calibri" w:eastAsia="Times New Roman" w:hAnsi="Calibri" w:cs="Times New Roman"/>
          <w:b/>
          <w:bCs/>
          <w:sz w:val="28"/>
          <w:szCs w:val="28"/>
          <w:lang w:eastAsia="el-GR"/>
        </w:rPr>
        <w:t> </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Εξαιρετικά επικίνδυνη κρίνεται η κατάσταση νοσηλείας ασθενών σε κλινικές οξέων περιστατικών του Ψ.Ν.Α, καθώς αποτελεί πάγια τακτική πλέον να νοσηλεύονται περιστατικά θετικά στον </w:t>
      </w:r>
      <w:proofErr w:type="spellStart"/>
      <w:r w:rsidRPr="00886775">
        <w:rPr>
          <w:rFonts w:ascii="Calibri" w:eastAsia="Times New Roman" w:hAnsi="Calibri" w:cs="Times New Roman"/>
          <w:sz w:val="24"/>
          <w:szCs w:val="24"/>
          <w:lang w:val="en-US" w:eastAsia="el-GR"/>
        </w:rPr>
        <w:t>covid</w:t>
      </w:r>
      <w:proofErr w:type="spellEnd"/>
      <w:r w:rsidRPr="00886775">
        <w:rPr>
          <w:rFonts w:ascii="Calibri" w:eastAsia="Times New Roman" w:hAnsi="Calibri" w:cs="Times New Roman"/>
          <w:sz w:val="24"/>
          <w:szCs w:val="24"/>
          <w:lang w:eastAsia="el-GR"/>
        </w:rPr>
        <w:t xml:space="preserve">  μαζί με αρνητικά, με την σύμφωνη γνώμη της διοίκησης και των αντίστοιχων διευθύνσεων Ιατρικής και Νοσηλευτικής, κάνοντας κουρελόχαρτο κάθε υγειονομικό πρωτόκολλο. Με τον τρόπο αυτό  ουσιαστικά καταδικάζουν σε </w:t>
      </w:r>
      <w:proofErr w:type="spellStart"/>
      <w:r w:rsidRPr="00886775">
        <w:rPr>
          <w:rFonts w:ascii="Calibri" w:eastAsia="Times New Roman" w:hAnsi="Calibri" w:cs="Times New Roman"/>
          <w:sz w:val="24"/>
          <w:szCs w:val="24"/>
          <w:lang w:eastAsia="el-GR"/>
        </w:rPr>
        <w:t>νόσηση</w:t>
      </w:r>
      <w:proofErr w:type="spellEnd"/>
      <w:r w:rsidRPr="00886775">
        <w:rPr>
          <w:rFonts w:ascii="Calibri" w:eastAsia="Times New Roman" w:hAnsi="Calibri" w:cs="Times New Roman"/>
          <w:sz w:val="24"/>
          <w:szCs w:val="24"/>
          <w:lang w:eastAsia="el-GR"/>
        </w:rPr>
        <w:t>  όλους τους ασθενείς, με απρόβλεπτες συνέπειες για την υγεία τους.  Είναι γνωστό ότι  λόγω της ιδιαιτερότητας της νόσου δεν είναι σε θέση αρκετές φορές  και ιδιαίτερα στην οξεία φάση να ακολουθήσουν  υγειονομικά πρωτόκολλα και να εφαρμόσουν μέτρα ατομικής προστασίας. Επισημαίνουμε δε ότι η υποδομή  των ψυχιατρικών κλινικών, όπως και όλων των κλινικών του νοσοκομείου, δεν έχουν προδιαγραφές νοσηλείας  περιστατικών με παθολογικά προβλήματα, πόσο μάλλον με </w:t>
      </w:r>
      <w:proofErr w:type="spellStart"/>
      <w:r w:rsidRPr="00886775">
        <w:rPr>
          <w:rFonts w:ascii="Calibri" w:eastAsia="Times New Roman" w:hAnsi="Calibri" w:cs="Times New Roman"/>
          <w:sz w:val="24"/>
          <w:szCs w:val="24"/>
          <w:lang w:val="en-US" w:eastAsia="el-GR"/>
        </w:rPr>
        <w:t>covid</w:t>
      </w:r>
      <w:proofErr w:type="spellEnd"/>
      <w:r w:rsidRPr="00886775">
        <w:rPr>
          <w:rFonts w:ascii="Calibri" w:eastAsia="Times New Roman" w:hAnsi="Calibri" w:cs="Times New Roman"/>
          <w:sz w:val="24"/>
          <w:szCs w:val="24"/>
          <w:lang w:eastAsia="el-GR"/>
        </w:rPr>
        <w:t>, παρά μόνο στην Παθολογική κλινική η οποία αδυνατεί να εξυπηρετήσει τις ανάγκες νοσηλείας του όγκου των ασθενών που υπάρχουν στο Νοσοκομείο αλλά και των εξωτερικών Δομών που διαθέτει, λόγω της δύναμης των κλινών της.</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Σταγόνα που ξεχείλισε το ποτήρι αποτελεί η Νοσηλεία  ασθενών με </w:t>
      </w:r>
      <w:proofErr w:type="spellStart"/>
      <w:r w:rsidRPr="00886775">
        <w:rPr>
          <w:rFonts w:ascii="Calibri" w:eastAsia="Times New Roman" w:hAnsi="Calibri" w:cs="Times New Roman"/>
          <w:sz w:val="24"/>
          <w:szCs w:val="24"/>
          <w:lang w:val="en-US" w:eastAsia="el-GR"/>
        </w:rPr>
        <w:t>covid</w:t>
      </w:r>
      <w:proofErr w:type="spellEnd"/>
      <w:r w:rsidRPr="00886775">
        <w:rPr>
          <w:rFonts w:ascii="Calibri" w:eastAsia="Times New Roman" w:hAnsi="Calibri" w:cs="Times New Roman"/>
          <w:sz w:val="24"/>
          <w:szCs w:val="24"/>
          <w:lang w:eastAsia="el-GR"/>
        </w:rPr>
        <w:t>, σε τμήμα οξέων περιστατικών</w:t>
      </w:r>
      <w:r w:rsidRPr="00886775">
        <w:rPr>
          <w:rFonts w:ascii="Calibri" w:eastAsia="Times New Roman" w:hAnsi="Calibri" w:cs="Times New Roman"/>
          <w:b/>
          <w:bCs/>
          <w:sz w:val="24"/>
          <w:szCs w:val="24"/>
          <w:lang w:eastAsia="el-GR"/>
        </w:rPr>
        <w:t> οι οποίοι έχουν χαρακτηριστεί «</w:t>
      </w:r>
      <w:proofErr w:type="spellStart"/>
      <w:r w:rsidRPr="00886775">
        <w:rPr>
          <w:rFonts w:ascii="Calibri" w:eastAsia="Times New Roman" w:hAnsi="Calibri" w:cs="Times New Roman"/>
          <w:b/>
          <w:bCs/>
          <w:sz w:val="24"/>
          <w:szCs w:val="24"/>
          <w:lang w:eastAsia="el-GR"/>
        </w:rPr>
        <w:t>ασυμπτωματικοί</w:t>
      </w:r>
      <w:proofErr w:type="spellEnd"/>
      <w:r w:rsidRPr="00886775">
        <w:rPr>
          <w:rFonts w:ascii="Calibri" w:eastAsia="Times New Roman" w:hAnsi="Calibri" w:cs="Times New Roman"/>
          <w:b/>
          <w:bCs/>
          <w:sz w:val="24"/>
          <w:szCs w:val="24"/>
          <w:lang w:eastAsia="el-GR"/>
        </w:rPr>
        <w:t>», μαζί με μη </w:t>
      </w:r>
      <w:proofErr w:type="spellStart"/>
      <w:r w:rsidRPr="00886775">
        <w:rPr>
          <w:rFonts w:ascii="Calibri" w:eastAsia="Times New Roman" w:hAnsi="Calibri" w:cs="Times New Roman"/>
          <w:b/>
          <w:bCs/>
          <w:sz w:val="24"/>
          <w:szCs w:val="24"/>
          <w:lang w:val="en-US" w:eastAsia="el-GR"/>
        </w:rPr>
        <w:t>covid</w:t>
      </w:r>
      <w:proofErr w:type="spellEnd"/>
      <w:r w:rsidRPr="00886775">
        <w:rPr>
          <w:rFonts w:ascii="Calibri" w:eastAsia="Times New Roman" w:hAnsi="Calibri" w:cs="Times New Roman"/>
          <w:b/>
          <w:bCs/>
          <w:sz w:val="24"/>
          <w:szCs w:val="24"/>
          <w:lang w:eastAsia="el-GR"/>
        </w:rPr>
        <w:t> ασθενείς και σε συνάρτηση με το γεγονός ότι κάποιοι εξ αυτών έχουν υποκείμενα νοσήματα που δυσχεραίνουν την κατάστασή τους και δεν δύνανται να νοσηλευτούν με ασφάλεια στις εν λόγω κλινικές.</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 Επιπρόσθετο πρόβλημα αποτελεί η έλλειψη οδηγού ασθενοφόρου για την νυχτερινή κυρίως βάρδια  (πλην των ημερών εφημερίας) καθώς  σε περίπτωση επείγουσας ανάγκης για διακομιδή των περιστατικών  στην Παθολογική κλινική, λόγω του ότι τα κτίρια είναι απομακρυσμένα , πόσο μάλλον αν χρειαστεί κατεπείγουσα  διακομιδή σε άλλο νοσοκομείο, θα χαθεί πολύτιμος χρόνος μέχρι να έρθει ιδιωτικό ασθενοφόρο ( σύμβαση που έχει υπογράψει η Διοίκηση του Νοσοκομείου )  ή ΕΚΑΒ.</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Ποιος λοιπόν αναλαμβάνει την ευθύνη για οτιδήποτε συμβεί; Προφανώς όχι αυτός που λαμβάνει την απόφαση με προφορικές συνεννοήσεις, καθώς δεν υπάρχει κάποιος συγκεκριμένος σχεδιασμός αλλά οι Νοσηλευτές βάρδιας που θα κατηγορηθούν για ότι κι αν συμβεί, όπως έχουμε δει και στο παρελθόν σε άλλες περιπτώσεις. Και βέβαια δεν μιλάμε μόνο για τους Νοσηλευτές αλλά για όλες τις ειδικότητες  που κάθε φορά τρέχουν να καλύψουν τις ελλείψεις με κίνδυνο να εμπλακούν σε νομικές περιπέτειες.</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lastRenderedPageBreak/>
        <w:t>Από την αρχή της Πανδημίας έχουμε καταγγείλει αρκετές φορές  την Διοίκηση  του Νοσοκομείου για έλλειψη σχεδιασμού σύμφωνα με τα υγειονομικά πρωτόκολλα  και για  την προχειρότητα αντιμετώπισης  της  ιδιαίτερα σοβαρής κατάστασης.  Οδηγίες και αποφάσεις που αλλάζουν συνεχώς, διαδικασίες που δεν υπάρχουν ή δεν αποτυπώνονται, τραγικές ελλείψεις στο χώρο (πχ οχήματος ασθενοφόρου, οδηγών, προσωπικού )που αντιμετωπίζονται με ευχολόγια και  υποσχέσεις  ενώ  έχουμε ήδη κλείσει δύο χρόνια Πανδημίας και ακόμη πέφτουν οι πόρτες του μοναδικού ασθενοφόρου που λειτουργεί  και δεκάδες  ακόμη προβλήματα που οδηγούν σε εγκληματικές ευθύνες.</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Ενημερώνουμε λοιπόν άπαντες, το Υπουργείο Υγείας, την Υφυπουργό Υγείας για θέματα Ψυχικής Υγείας κα Ζωή Ράπτη,  τη Δ/</w:t>
      </w:r>
      <w:proofErr w:type="spellStart"/>
      <w:r w:rsidRPr="00886775">
        <w:rPr>
          <w:rFonts w:ascii="Calibri" w:eastAsia="Times New Roman" w:hAnsi="Calibri" w:cs="Times New Roman"/>
          <w:sz w:val="24"/>
          <w:szCs w:val="24"/>
          <w:lang w:eastAsia="el-GR"/>
        </w:rPr>
        <w:t>νση</w:t>
      </w:r>
      <w:proofErr w:type="spellEnd"/>
      <w:r w:rsidRPr="00886775">
        <w:rPr>
          <w:rFonts w:ascii="Calibri" w:eastAsia="Times New Roman" w:hAnsi="Calibri" w:cs="Times New Roman"/>
          <w:sz w:val="24"/>
          <w:szCs w:val="24"/>
          <w:lang w:eastAsia="el-GR"/>
        </w:rPr>
        <w:t xml:space="preserve"> Ψυχικής Υγείας, τη 2</w:t>
      </w:r>
      <w:r w:rsidRPr="00886775">
        <w:rPr>
          <w:rFonts w:ascii="Calibri" w:eastAsia="Times New Roman" w:hAnsi="Calibri" w:cs="Times New Roman"/>
          <w:sz w:val="24"/>
          <w:szCs w:val="24"/>
          <w:vertAlign w:val="superscript"/>
          <w:lang w:eastAsia="el-GR"/>
        </w:rPr>
        <w:t>η</w:t>
      </w:r>
      <w:r w:rsidRPr="00886775">
        <w:rPr>
          <w:rFonts w:ascii="Calibri" w:eastAsia="Times New Roman" w:hAnsi="Calibri" w:cs="Times New Roman"/>
          <w:sz w:val="24"/>
          <w:szCs w:val="24"/>
          <w:lang w:eastAsia="el-GR"/>
        </w:rPr>
        <w:t xml:space="preserve">  ΥΠΕ και κάθε αρμόδιο φορέα, ότι οι εργαζόμενοι του Ψυχιατρικού Νοσοκομείου Αττικής  καθημερινά εργάζονται σε αντίξοες συνθήκες, που λόγω και της </w:t>
      </w:r>
      <w:proofErr w:type="spellStart"/>
      <w:r w:rsidRPr="00886775">
        <w:rPr>
          <w:rFonts w:ascii="Calibri" w:eastAsia="Times New Roman" w:hAnsi="Calibri" w:cs="Times New Roman"/>
          <w:sz w:val="24"/>
          <w:szCs w:val="24"/>
          <w:lang w:eastAsia="el-GR"/>
        </w:rPr>
        <w:t>υποστελέχωσης</w:t>
      </w:r>
      <w:proofErr w:type="spellEnd"/>
      <w:r w:rsidRPr="00886775">
        <w:rPr>
          <w:rFonts w:ascii="Calibri" w:eastAsia="Times New Roman" w:hAnsi="Calibri" w:cs="Times New Roman"/>
          <w:sz w:val="24"/>
          <w:szCs w:val="24"/>
          <w:lang w:eastAsia="el-GR"/>
        </w:rPr>
        <w:t>, αρκετές φορές ξεπερνούν τα όριά τους και τον ρόλο τους για να προσφέρουν τις απαιτούμενες υπηρεσίες και ουδεμία ευθύνη φέρουν για  τις επισφαλείς και επικίνδυνες  συνθήκες  στις οποίες εργάζονται.</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Δεν θα συνεχίσουμε να αναλαμβάνουμε τις εγκληματικές  ευθύνες της πολιτικής του Υπουργείου, που όλα τα αναγάγει στην ατομική ευθύνη, αλλά ούτε και  τις ευθύνες της Διοίκησης και των Διευθύνσεων που γίνονται αρωγοί αυτής της πολιτικής και έχουν κάνει σύνθημα την ατομική ευθύνη, οδηγώντας τους εργαζόμενους στα μονοπάτια της δικαιοσύνης, για οτιδήποτε συμβεί.</w:t>
      </w:r>
    </w:p>
    <w:p w:rsidR="00886775" w:rsidRPr="00886775" w:rsidRDefault="00886775" w:rsidP="00886775">
      <w:pPr>
        <w:spacing w:line="202" w:lineRule="atLeast"/>
        <w:ind w:firstLine="720"/>
        <w:jc w:val="both"/>
        <w:rPr>
          <w:rFonts w:ascii="Calibri" w:eastAsia="Times New Roman" w:hAnsi="Calibri" w:cs="Times New Roman"/>
          <w:lang w:eastAsia="el-GR"/>
        </w:rPr>
      </w:pPr>
      <w:r w:rsidRPr="00886775">
        <w:rPr>
          <w:rFonts w:ascii="Calibri" w:eastAsia="Times New Roman" w:hAnsi="Calibri" w:cs="Times New Roman"/>
          <w:sz w:val="24"/>
          <w:szCs w:val="24"/>
          <w:lang w:eastAsia="el-GR"/>
        </w:rPr>
        <w:t>                                        </w:t>
      </w:r>
      <w:r w:rsidRPr="00886775">
        <w:rPr>
          <w:rFonts w:ascii="Arial" w:eastAsia="Times New Roman" w:hAnsi="Arial" w:cs="Arial"/>
          <w:b/>
          <w:bCs/>
          <w:sz w:val="28"/>
          <w:szCs w:val="28"/>
          <w:lang w:eastAsia="el-GR"/>
        </w:rPr>
        <w:t>Για το Δ.Σ.</w:t>
      </w:r>
    </w:p>
    <w:p w:rsidR="00886775" w:rsidRPr="00886775" w:rsidRDefault="00886775" w:rsidP="00886775">
      <w:pPr>
        <w:spacing w:line="202" w:lineRule="atLeast"/>
        <w:ind w:left="360"/>
        <w:jc w:val="center"/>
        <w:rPr>
          <w:rFonts w:ascii="Calibri" w:eastAsia="Times New Roman" w:hAnsi="Calibri" w:cs="Times New Roman"/>
          <w:lang w:eastAsia="el-GR"/>
        </w:rPr>
      </w:pPr>
      <w:r w:rsidRPr="00886775">
        <w:rPr>
          <w:rFonts w:ascii="Calibri" w:eastAsia="Times New Roman" w:hAnsi="Calibri" w:cs="Times New Roman"/>
          <w:b/>
          <w:bCs/>
          <w:sz w:val="28"/>
          <w:szCs w:val="28"/>
          <w:lang w:eastAsia="el-GR"/>
        </w:rPr>
        <w:t> </w:t>
      </w:r>
    </w:p>
    <w:p w:rsidR="00886775" w:rsidRPr="00886775" w:rsidRDefault="00886775" w:rsidP="00886775">
      <w:pPr>
        <w:spacing w:after="0" w:line="202" w:lineRule="atLeast"/>
        <w:ind w:left="720"/>
        <w:rPr>
          <w:rFonts w:ascii="Arial" w:eastAsia="Times New Roman" w:hAnsi="Arial" w:cs="Arial"/>
          <w:lang w:eastAsia="el-GR"/>
        </w:rPr>
      </w:pPr>
      <w:r w:rsidRPr="00886775">
        <w:rPr>
          <w:rFonts w:ascii="Arial" w:eastAsia="Times New Roman" w:hAnsi="Arial" w:cs="Arial"/>
          <w:b/>
          <w:bCs/>
          <w:sz w:val="28"/>
          <w:szCs w:val="28"/>
          <w:lang w:eastAsia="el-GR"/>
        </w:rPr>
        <w:t>     Ο Πρόεδρος                       Η  Γραμματέας</w:t>
      </w:r>
    </w:p>
    <w:p w:rsidR="00886775" w:rsidRPr="00886775" w:rsidRDefault="00886775" w:rsidP="00886775">
      <w:pPr>
        <w:spacing w:after="0" w:line="202" w:lineRule="atLeast"/>
        <w:ind w:left="720"/>
        <w:rPr>
          <w:rFonts w:ascii="Arial" w:eastAsia="Times New Roman" w:hAnsi="Arial" w:cs="Arial"/>
          <w:lang w:eastAsia="el-GR"/>
        </w:rPr>
      </w:pPr>
      <w:r w:rsidRPr="00886775">
        <w:rPr>
          <w:rFonts w:ascii="Arial" w:eastAsia="Times New Roman" w:hAnsi="Arial" w:cs="Arial"/>
          <w:b/>
          <w:bCs/>
          <w:sz w:val="28"/>
          <w:szCs w:val="28"/>
          <w:lang w:eastAsia="el-GR"/>
        </w:rPr>
        <w:t>   </w:t>
      </w:r>
      <w:proofErr w:type="spellStart"/>
      <w:r w:rsidRPr="00886775">
        <w:rPr>
          <w:rFonts w:ascii="Arial" w:eastAsia="Times New Roman" w:hAnsi="Arial" w:cs="Arial"/>
          <w:b/>
          <w:bCs/>
          <w:sz w:val="28"/>
          <w:szCs w:val="28"/>
          <w:lang w:eastAsia="el-GR"/>
        </w:rPr>
        <w:t>Καλαρίτης</w:t>
      </w:r>
      <w:proofErr w:type="spellEnd"/>
      <w:r w:rsidRPr="00886775">
        <w:rPr>
          <w:rFonts w:ascii="Arial" w:eastAsia="Times New Roman" w:hAnsi="Arial" w:cs="Arial"/>
          <w:b/>
          <w:bCs/>
          <w:sz w:val="28"/>
          <w:szCs w:val="28"/>
          <w:lang w:eastAsia="el-GR"/>
        </w:rPr>
        <w:t xml:space="preserve"> Σταύρος            </w:t>
      </w:r>
      <w:proofErr w:type="spellStart"/>
      <w:r w:rsidRPr="00886775">
        <w:rPr>
          <w:rFonts w:ascii="Arial" w:eastAsia="Times New Roman" w:hAnsi="Arial" w:cs="Arial"/>
          <w:b/>
          <w:bCs/>
          <w:sz w:val="28"/>
          <w:szCs w:val="28"/>
          <w:lang w:eastAsia="el-GR"/>
        </w:rPr>
        <w:t>Μπόσμη</w:t>
      </w:r>
      <w:proofErr w:type="spellEnd"/>
      <w:r w:rsidRPr="00886775">
        <w:rPr>
          <w:rFonts w:ascii="Arial" w:eastAsia="Times New Roman" w:hAnsi="Arial" w:cs="Arial"/>
          <w:b/>
          <w:bCs/>
          <w:sz w:val="28"/>
          <w:szCs w:val="28"/>
          <w:lang w:eastAsia="el-GR"/>
        </w:rPr>
        <w:t xml:space="preserve"> Χριστίνα            </w:t>
      </w:r>
    </w:p>
    <w:p w:rsidR="00886775" w:rsidRDefault="00886775"/>
    <w:sectPr w:rsidR="008867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886775"/>
    <w:rsid w:val="008867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677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65401587">
      <w:bodyDiv w:val="1"/>
      <w:marLeft w:val="0"/>
      <w:marRight w:val="0"/>
      <w:marTop w:val="0"/>
      <w:marBottom w:val="0"/>
      <w:divBdr>
        <w:top w:val="none" w:sz="0" w:space="0" w:color="auto"/>
        <w:left w:val="none" w:sz="0" w:space="0" w:color="auto"/>
        <w:bottom w:val="none" w:sz="0" w:space="0" w:color="auto"/>
        <w:right w:val="none" w:sz="0" w:space="0" w:color="auto"/>
      </w:divBdr>
      <w:divsChild>
        <w:div w:id="4931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3554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2022-03-16T09:56:00Z</dcterms:created>
  <dcterms:modified xsi:type="dcterms:W3CDTF">2022-03-16T09:57:00Z</dcterms:modified>
</cp:coreProperties>
</file>