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C2" w:rsidRDefault="008D2CC2">
      <w:pPr>
        <w:rPr>
          <w:lang w:val="en-US"/>
        </w:rPr>
      </w:pPr>
    </w:p>
    <w:p w:rsidR="00154691" w:rsidRPr="00F84192" w:rsidRDefault="00154691" w:rsidP="006B29B9">
      <w:pPr>
        <w:jc w:val="center"/>
        <w:rPr>
          <w:rFonts w:ascii="Century Gothic" w:hAnsi="Century Gothic" w:cs="Tahoma"/>
          <w:b/>
          <w:sz w:val="28"/>
          <w:szCs w:val="28"/>
        </w:rPr>
      </w:pPr>
      <w:r w:rsidRPr="00F84192">
        <w:rPr>
          <w:rFonts w:ascii="Century Gothic" w:hAnsi="Century Gothic" w:cs="Tahoma"/>
          <w:b/>
          <w:sz w:val="28"/>
          <w:szCs w:val="28"/>
        </w:rPr>
        <w:t>ΣΩΜΑΤΕΙΟ ΕΡΓΑΖΟΜΕΝΩΝ Γ.Ν. ΑΝΑΤ. ΑΧΑΙΑΣ (ΑΙΓΙΟΥ)</w:t>
      </w:r>
    </w:p>
    <w:p w:rsidR="005A2A01" w:rsidRPr="00F84192" w:rsidRDefault="005A2A01" w:rsidP="006B29B9">
      <w:pPr>
        <w:jc w:val="center"/>
        <w:rPr>
          <w:rFonts w:ascii="Century Gothic" w:hAnsi="Century Gothic" w:cs="Tahoma"/>
          <w:b/>
          <w:sz w:val="28"/>
          <w:szCs w:val="28"/>
        </w:rPr>
      </w:pPr>
      <w:r w:rsidRPr="00F84192">
        <w:rPr>
          <w:rFonts w:ascii="Century Gothic" w:hAnsi="Century Gothic" w:cs="Tahoma"/>
          <w:b/>
          <w:sz w:val="28"/>
          <w:szCs w:val="28"/>
        </w:rPr>
        <w:t>&lt;&lt;Ο ΑΣΚΛΗΠΙΟΣ&gt;&gt;</w:t>
      </w:r>
    </w:p>
    <w:p w:rsidR="006B29B9" w:rsidRPr="00243F29" w:rsidRDefault="008D2CC2" w:rsidP="00013D38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F84192">
        <w:rPr>
          <w:rFonts w:ascii="Century Gothic" w:hAnsi="Century Gothic" w:cs="Tahoma"/>
          <w:b/>
          <w:sz w:val="28"/>
          <w:szCs w:val="28"/>
        </w:rPr>
        <w:t>ΕΤΟΣ ΙΔΡΥΣΕΩΣ 1993</w:t>
      </w:r>
    </w:p>
    <w:p w:rsidR="00154691" w:rsidRPr="0079606D" w:rsidRDefault="008D2CC2" w:rsidP="006B29B9">
      <w:pPr>
        <w:rPr>
          <w:rFonts w:ascii="Calibri" w:hAnsi="Calibri"/>
          <w:sz w:val="22"/>
          <w:szCs w:val="22"/>
        </w:rPr>
      </w:pPr>
      <w:r w:rsidRPr="00154691">
        <w:rPr>
          <w:rFonts w:ascii="Century Gothic" w:hAnsi="Century Gothic" w:cs="Tahoma"/>
          <w:b/>
          <w:sz w:val="22"/>
          <w:szCs w:val="22"/>
        </w:rPr>
        <w:tab/>
      </w:r>
      <w:r w:rsidRPr="00154691">
        <w:rPr>
          <w:rFonts w:ascii="Century Gothic" w:hAnsi="Century Gothic" w:cs="Tahoma"/>
          <w:b/>
          <w:sz w:val="22"/>
          <w:szCs w:val="22"/>
        </w:rPr>
        <w:tab/>
      </w:r>
      <w:r w:rsidRPr="00154691">
        <w:rPr>
          <w:rFonts w:ascii="Century Gothic" w:hAnsi="Century Gothic" w:cs="Tahoma"/>
          <w:b/>
          <w:sz w:val="22"/>
          <w:szCs w:val="22"/>
        </w:rPr>
        <w:tab/>
        <w:t xml:space="preserve">          </w:t>
      </w:r>
      <w:r w:rsidR="005A2A01">
        <w:rPr>
          <w:rFonts w:ascii="Century Gothic" w:hAnsi="Century Gothic" w:cs="Tahoma"/>
          <w:b/>
          <w:sz w:val="22"/>
          <w:szCs w:val="22"/>
        </w:rPr>
        <w:t xml:space="preserve">  </w:t>
      </w:r>
    </w:p>
    <w:p w:rsidR="008D2CC2" w:rsidRPr="000F09AA" w:rsidRDefault="008D2CC2" w:rsidP="001D1795">
      <w:pPr>
        <w:jc w:val="both"/>
        <w:rPr>
          <w:rFonts w:ascii="Century Gothic" w:hAnsi="Century Gothic" w:cs="Tahoma"/>
          <w:b/>
          <w:sz w:val="22"/>
          <w:szCs w:val="22"/>
        </w:rPr>
      </w:pPr>
      <w:r w:rsidRPr="00BF52AC">
        <w:rPr>
          <w:rFonts w:ascii="Century Gothic" w:hAnsi="Century Gothic" w:cs="Tahoma"/>
          <w:b/>
          <w:sz w:val="22"/>
          <w:szCs w:val="22"/>
        </w:rPr>
        <w:t>ΘΕΜΑ:   «</w:t>
      </w:r>
      <w:r w:rsidR="00BA67A6" w:rsidRPr="00F84192">
        <w:rPr>
          <w:rFonts w:ascii="Century Gothic" w:hAnsi="Century Gothic" w:cs="Tahoma"/>
          <w:b/>
          <w:sz w:val="22"/>
          <w:szCs w:val="22"/>
        </w:rPr>
        <w:t xml:space="preserve"> </w:t>
      </w:r>
      <w:r w:rsidR="000C1817" w:rsidRPr="000C1817">
        <w:rPr>
          <w:rFonts w:ascii="Century Gothic" w:hAnsi="Century Gothic" w:cs="Tahoma"/>
          <w:b/>
          <w:sz w:val="22"/>
          <w:szCs w:val="22"/>
        </w:rPr>
        <w:t xml:space="preserve"> </w:t>
      </w:r>
      <w:r w:rsidR="00004431">
        <w:rPr>
          <w:rFonts w:ascii="Century Gothic" w:hAnsi="Century Gothic" w:cs="Tahoma"/>
          <w:b/>
          <w:sz w:val="22"/>
          <w:szCs w:val="22"/>
          <w:u w:val="single"/>
        </w:rPr>
        <w:t xml:space="preserve">Άψυχο Υλικό  ΝΑΙ </w:t>
      </w:r>
      <w:r w:rsidR="00C70E97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="00004431">
        <w:rPr>
          <w:rFonts w:ascii="Century Gothic" w:hAnsi="Century Gothic" w:cs="Tahoma"/>
          <w:b/>
          <w:sz w:val="22"/>
          <w:szCs w:val="22"/>
          <w:u w:val="single"/>
        </w:rPr>
        <w:t>αλλά</w:t>
      </w:r>
      <w:r w:rsidR="003C6585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="00C70E97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="00D807DB">
        <w:rPr>
          <w:rFonts w:ascii="Century Gothic" w:hAnsi="Century Gothic" w:cs="Tahoma"/>
          <w:b/>
          <w:sz w:val="22"/>
          <w:szCs w:val="22"/>
          <w:u w:val="single"/>
        </w:rPr>
        <w:t>και</w:t>
      </w:r>
      <w:r w:rsidR="00C70E97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="00D807DB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="003C6585">
        <w:rPr>
          <w:rFonts w:ascii="Century Gothic" w:hAnsi="Century Gothic" w:cs="Tahoma"/>
          <w:b/>
          <w:sz w:val="22"/>
          <w:szCs w:val="22"/>
          <w:u w:val="single"/>
        </w:rPr>
        <w:t>ΕΛΛΕΙΨΕΙΣ</w:t>
      </w:r>
      <w:r w:rsidR="00C70E97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="003C6585">
        <w:rPr>
          <w:rFonts w:ascii="Century Gothic" w:hAnsi="Century Gothic" w:cs="Tahoma"/>
          <w:b/>
          <w:sz w:val="22"/>
          <w:szCs w:val="22"/>
          <w:u w:val="single"/>
        </w:rPr>
        <w:t xml:space="preserve"> ΣΕ</w:t>
      </w:r>
      <w:r w:rsidR="00C70E97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="003C6585">
        <w:rPr>
          <w:rFonts w:ascii="Century Gothic" w:hAnsi="Century Gothic" w:cs="Tahoma"/>
          <w:b/>
          <w:sz w:val="22"/>
          <w:szCs w:val="22"/>
          <w:u w:val="single"/>
        </w:rPr>
        <w:t xml:space="preserve"> ΕΜΨΥΧΟ ΥΛΙΚΟ</w:t>
      </w:r>
      <w:r w:rsidR="00BA67A6" w:rsidRPr="00F84192">
        <w:rPr>
          <w:rFonts w:ascii="Century Gothic" w:hAnsi="Century Gothic" w:cs="Tahoma"/>
          <w:b/>
          <w:sz w:val="22"/>
          <w:szCs w:val="22"/>
          <w:u w:val="single"/>
        </w:rPr>
        <w:t xml:space="preserve"> </w:t>
      </w:r>
      <w:r w:rsidRPr="00BF52AC">
        <w:rPr>
          <w:rFonts w:ascii="Century Gothic" w:hAnsi="Century Gothic" w:cs="Tahoma"/>
          <w:b/>
          <w:sz w:val="22"/>
          <w:szCs w:val="22"/>
        </w:rPr>
        <w:t xml:space="preserve">»   </w:t>
      </w:r>
    </w:p>
    <w:p w:rsidR="008D2CC2" w:rsidRPr="00BF52AC" w:rsidRDefault="008D2CC2" w:rsidP="0003021C">
      <w:pPr>
        <w:jc w:val="both"/>
        <w:rPr>
          <w:rFonts w:ascii="Century Gothic" w:hAnsi="Century Gothic" w:cs="Tahoma"/>
          <w:b/>
          <w:sz w:val="22"/>
          <w:szCs w:val="22"/>
        </w:rPr>
      </w:pPr>
      <w:r w:rsidRPr="00BF52AC">
        <w:rPr>
          <w:rFonts w:ascii="Century Gothic" w:hAnsi="Century Gothic" w:cs="Tahoma"/>
          <w:b/>
          <w:sz w:val="22"/>
          <w:szCs w:val="22"/>
        </w:rPr>
        <w:t xml:space="preserve">      </w:t>
      </w:r>
    </w:p>
    <w:p w:rsidR="00DC2A2A" w:rsidRDefault="00DC2A2A" w:rsidP="00937A9B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Το νεοσύστατο Δ.Σ. του Σωματείου Εργαζομένων του Νοσοκομείου μας την περασμένη ΤΕΤΑΡΤΗ 27/10/2021 είχε εθιμοτυπική συνάντηση γνωριμίας με τον πρόεδρο της Πανελλήνιας Ομοσπονδίας Εργαζομένων Δημοσίων Νοσοκομείων (ΠΟΕΔΗΝ) κ. ΓΙΑΝΝΑΚΟ ΜΙΧΑΛΗ. </w:t>
      </w:r>
    </w:p>
    <w:p w:rsidR="00DC2A2A" w:rsidRPr="00DC2A2A" w:rsidRDefault="00DC2A2A" w:rsidP="00937A9B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Στα πλαίσια αυτής της συνεργασίας</w:t>
      </w:r>
      <w:r w:rsidR="008E218C">
        <w:rPr>
          <w:rFonts w:ascii="Century Gothic" w:hAnsi="Century Gothic"/>
        </w:rPr>
        <w:t xml:space="preserve"> αφενός έγιναν οι απαραίτητες συστάσεις αφετέρου συζητήθηκαν εκτενώς πολλά θέματα που έχουν συσσωρευτεί το τελευταίο διάστημα και απασχολούν το σύνολο των εργαζομένων του νοσοκομείου. </w:t>
      </w:r>
      <w:r w:rsidR="00D20CE0">
        <w:rPr>
          <w:rFonts w:ascii="Century Gothic" w:hAnsi="Century Gothic"/>
        </w:rPr>
        <w:t xml:space="preserve">Τα θέματα που απασχολούν το εργατικό δυναμικό του νοσοκομείου μας είναι πάνω κάτω αυτά που απασχολούν όλους τους εργαζόμενους </w:t>
      </w:r>
      <w:r w:rsidR="00086FA9">
        <w:rPr>
          <w:rFonts w:ascii="Century Gothic" w:hAnsi="Century Gothic"/>
        </w:rPr>
        <w:t xml:space="preserve">στην υγεία και </w:t>
      </w:r>
      <w:r w:rsidR="00D20CE0">
        <w:rPr>
          <w:rFonts w:ascii="Century Gothic" w:hAnsi="Century Gothic"/>
        </w:rPr>
        <w:t xml:space="preserve">στα δημόσια νοσηλευτικά ιδρύματα της χώρας.  </w:t>
      </w:r>
    </w:p>
    <w:p w:rsidR="001C5B5A" w:rsidRDefault="00E85742" w:rsidP="00937A9B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Ειδικότερα όσον αφορά το Γ.Ν. Αιγίου, τ</w:t>
      </w:r>
      <w:r w:rsidR="001E004C">
        <w:rPr>
          <w:rFonts w:ascii="Century Gothic" w:hAnsi="Century Gothic"/>
        </w:rPr>
        <w:t xml:space="preserve">ον τελευταίο </w:t>
      </w:r>
      <w:r w:rsidR="00F44377">
        <w:rPr>
          <w:rFonts w:ascii="Century Gothic" w:hAnsi="Century Gothic"/>
        </w:rPr>
        <w:t xml:space="preserve">περίπου </w:t>
      </w:r>
      <w:r w:rsidR="001E004C">
        <w:rPr>
          <w:rFonts w:ascii="Century Gothic" w:hAnsi="Century Gothic"/>
        </w:rPr>
        <w:t>ένα</w:t>
      </w:r>
      <w:r w:rsidR="00071603">
        <w:rPr>
          <w:rFonts w:ascii="Century Gothic" w:hAnsi="Century Gothic"/>
        </w:rPr>
        <w:t xml:space="preserve"> </w:t>
      </w:r>
      <w:r w:rsidR="00F44377">
        <w:rPr>
          <w:rFonts w:ascii="Century Gothic" w:hAnsi="Century Gothic"/>
        </w:rPr>
        <w:t xml:space="preserve">(1) </w:t>
      </w:r>
      <w:r w:rsidR="00071603">
        <w:rPr>
          <w:rFonts w:ascii="Century Gothic" w:hAnsi="Century Gothic"/>
        </w:rPr>
        <w:t>χρόνο, πράγματι παρατηρούμε την</w:t>
      </w:r>
      <w:r w:rsidR="001E004C">
        <w:rPr>
          <w:rFonts w:ascii="Century Gothic" w:hAnsi="Century Gothic"/>
        </w:rPr>
        <w:t xml:space="preserve"> συνεχή </w:t>
      </w:r>
      <w:r w:rsidR="00071603">
        <w:rPr>
          <w:rFonts w:ascii="Century Gothic" w:hAnsi="Century Gothic"/>
        </w:rPr>
        <w:t>προσπάθεια</w:t>
      </w:r>
      <w:r w:rsidR="00B264EE">
        <w:rPr>
          <w:rFonts w:ascii="Century Gothic" w:hAnsi="Century Gothic"/>
        </w:rPr>
        <w:t xml:space="preserve"> της Διοίκησης </w:t>
      </w:r>
      <w:r w:rsidR="00E92B10">
        <w:rPr>
          <w:rFonts w:ascii="Century Gothic" w:hAnsi="Century Gothic"/>
        </w:rPr>
        <w:t xml:space="preserve">του νοσοκομείο μας, </w:t>
      </w:r>
      <w:r w:rsidR="00B264EE">
        <w:rPr>
          <w:rFonts w:ascii="Century Gothic" w:hAnsi="Century Gothic"/>
        </w:rPr>
        <w:t xml:space="preserve">για την προμήθεια </w:t>
      </w:r>
      <w:proofErr w:type="spellStart"/>
      <w:r w:rsidR="00071603">
        <w:rPr>
          <w:rFonts w:ascii="Century Gothic" w:hAnsi="Century Gothic"/>
        </w:rPr>
        <w:t>Ι</w:t>
      </w:r>
      <w:r w:rsidR="00B264EE">
        <w:rPr>
          <w:rFonts w:ascii="Century Gothic" w:hAnsi="Century Gothic"/>
        </w:rPr>
        <w:t>ατροτεχνολογικού</w:t>
      </w:r>
      <w:proofErr w:type="spellEnd"/>
      <w:r w:rsidR="00B264EE">
        <w:rPr>
          <w:rFonts w:ascii="Century Gothic" w:hAnsi="Century Gothic"/>
        </w:rPr>
        <w:t xml:space="preserve"> εξοπλισμού</w:t>
      </w:r>
      <w:r w:rsidR="001E004C">
        <w:rPr>
          <w:rFonts w:ascii="Century Gothic" w:hAnsi="Century Gothic"/>
        </w:rPr>
        <w:t xml:space="preserve"> </w:t>
      </w:r>
      <w:r w:rsidR="00CF1528">
        <w:rPr>
          <w:rFonts w:ascii="Century Gothic" w:hAnsi="Century Gothic"/>
        </w:rPr>
        <w:t xml:space="preserve">σε πολλά διαφορετικά τμήματα του νοσοκομείου. Αυτό πραγματοποιήθηκε </w:t>
      </w:r>
      <w:r w:rsidR="00E2055E">
        <w:rPr>
          <w:rFonts w:ascii="Century Gothic" w:hAnsi="Century Gothic"/>
        </w:rPr>
        <w:t xml:space="preserve">και πραγματοποιείτε </w:t>
      </w:r>
      <w:r w:rsidR="00CF1528">
        <w:rPr>
          <w:rFonts w:ascii="Century Gothic" w:hAnsi="Century Gothic"/>
        </w:rPr>
        <w:t xml:space="preserve">είτε </w:t>
      </w:r>
      <w:r w:rsidR="001E004C">
        <w:rPr>
          <w:rFonts w:ascii="Century Gothic" w:hAnsi="Century Gothic"/>
        </w:rPr>
        <w:t>με χρηματοδότηση που προέρχεται από τον τακτικό προϋπολογισμό, είτε από χρηματοδότηση της 6</w:t>
      </w:r>
      <w:r w:rsidR="001E004C" w:rsidRPr="001E004C">
        <w:rPr>
          <w:rFonts w:ascii="Century Gothic" w:hAnsi="Century Gothic"/>
          <w:vertAlign w:val="superscript"/>
        </w:rPr>
        <w:t>ης</w:t>
      </w:r>
      <w:r w:rsidR="001E004C">
        <w:rPr>
          <w:rFonts w:ascii="Century Gothic" w:hAnsi="Century Gothic"/>
        </w:rPr>
        <w:t xml:space="preserve"> Υ.ΠΕ, είτε από </w:t>
      </w:r>
      <w:r w:rsidR="00F26411">
        <w:rPr>
          <w:rFonts w:ascii="Century Gothic" w:hAnsi="Century Gothic"/>
        </w:rPr>
        <w:t>χρήματα της</w:t>
      </w:r>
      <w:r w:rsidR="00CF1528">
        <w:rPr>
          <w:rFonts w:ascii="Century Gothic" w:hAnsi="Century Gothic"/>
        </w:rPr>
        <w:t xml:space="preserve"> </w:t>
      </w:r>
      <w:r w:rsidR="001E004C">
        <w:rPr>
          <w:rFonts w:ascii="Century Gothic" w:hAnsi="Century Gothic"/>
        </w:rPr>
        <w:t>Περιφέρεια</w:t>
      </w:r>
      <w:r w:rsidR="00F26411">
        <w:rPr>
          <w:rFonts w:ascii="Century Gothic" w:hAnsi="Century Gothic"/>
        </w:rPr>
        <w:t>ς</w:t>
      </w:r>
      <w:r w:rsidR="001E004C">
        <w:rPr>
          <w:rFonts w:ascii="Century Gothic" w:hAnsi="Century Gothic"/>
        </w:rPr>
        <w:t xml:space="preserve"> Δυτικής Ελλάδος είτε απ</w:t>
      </w:r>
      <w:r w:rsidR="00CF1528">
        <w:rPr>
          <w:rFonts w:ascii="Century Gothic" w:hAnsi="Century Gothic"/>
        </w:rPr>
        <w:t>ό Πρόγραμμα Δημοσίων Επενδύσεων</w:t>
      </w:r>
      <w:r w:rsidR="001E004C">
        <w:rPr>
          <w:rFonts w:ascii="Century Gothic" w:hAnsi="Century Gothic"/>
        </w:rPr>
        <w:t>.</w:t>
      </w:r>
    </w:p>
    <w:p w:rsidR="00B8466A" w:rsidRDefault="00B8466A" w:rsidP="00937A9B">
      <w:pPr>
        <w:spacing w:line="276" w:lineRule="auto"/>
        <w:ind w:firstLine="720"/>
        <w:jc w:val="both"/>
        <w:rPr>
          <w:rFonts w:ascii="Century Gothic" w:hAnsi="Century Gothic"/>
        </w:rPr>
      </w:pPr>
    </w:p>
    <w:p w:rsidR="00851B2B" w:rsidRDefault="00851B2B" w:rsidP="00937A9B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Το νοσοκομείο μας </w:t>
      </w:r>
      <w:r w:rsidR="005844C8">
        <w:rPr>
          <w:rFonts w:ascii="Century Gothic" w:hAnsi="Century Gothic"/>
        </w:rPr>
        <w:t xml:space="preserve">το τελευταίο ένα (1) έτος, έχει παραλάβει και </w:t>
      </w:r>
      <w:r>
        <w:rPr>
          <w:rFonts w:ascii="Century Gothic" w:hAnsi="Century Gothic"/>
        </w:rPr>
        <w:t>διαθέτει</w:t>
      </w:r>
      <w:r w:rsidR="005844C8">
        <w:rPr>
          <w:rFonts w:ascii="Century Gothic" w:hAnsi="Century Gothic"/>
        </w:rPr>
        <w:t xml:space="preserve"> προς χρήση </w:t>
      </w:r>
      <w:r>
        <w:rPr>
          <w:rFonts w:ascii="Century Gothic" w:hAnsi="Century Gothic"/>
        </w:rPr>
        <w:t xml:space="preserve"> μεταξύ άλλων τα εξής μηχανήματα χωρίς </w:t>
      </w:r>
      <w:r w:rsidR="00E51596">
        <w:rPr>
          <w:rFonts w:ascii="Century Gothic" w:hAnsi="Century Gothic"/>
        </w:rPr>
        <w:t xml:space="preserve">όμως </w:t>
      </w:r>
      <w:r>
        <w:rPr>
          <w:rFonts w:ascii="Century Gothic" w:hAnsi="Century Gothic"/>
        </w:rPr>
        <w:t>να λειτουργούν</w:t>
      </w:r>
      <w:r w:rsidRPr="00C211C8">
        <w:rPr>
          <w:rFonts w:ascii="Century Gothic" w:hAnsi="Century Gothic"/>
        </w:rPr>
        <w:t xml:space="preserve">: </w:t>
      </w:r>
    </w:p>
    <w:p w:rsidR="00937A9B" w:rsidRPr="00C211C8" w:rsidRDefault="00937A9B" w:rsidP="00851B2B">
      <w:pPr>
        <w:spacing w:line="276" w:lineRule="auto"/>
        <w:jc w:val="both"/>
        <w:rPr>
          <w:rFonts w:ascii="Century Gothic" w:hAnsi="Century Gothic"/>
        </w:rPr>
      </w:pPr>
    </w:p>
    <w:p w:rsidR="00851B2B" w:rsidRDefault="00851B2B" w:rsidP="00851B2B">
      <w:pPr>
        <w:pStyle w:val="a4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</w:rPr>
      </w:pPr>
      <w:r w:rsidRPr="00F6111A">
        <w:rPr>
          <w:rFonts w:ascii="Century Gothic" w:hAnsi="Century Gothic"/>
          <w:b/>
        </w:rPr>
        <w:t>Ενδοσκοπι</w:t>
      </w:r>
      <w:r w:rsidR="004B320D" w:rsidRPr="00F6111A">
        <w:rPr>
          <w:rFonts w:ascii="Century Gothic" w:hAnsi="Century Gothic"/>
          <w:b/>
        </w:rPr>
        <w:t>κό</w:t>
      </w:r>
      <w:r w:rsidR="004B320D">
        <w:rPr>
          <w:rFonts w:ascii="Century Gothic" w:hAnsi="Century Gothic"/>
        </w:rPr>
        <w:t xml:space="preserve">- Γαστρεντερολογικό μηχάνημα </w:t>
      </w:r>
      <w:r w:rsidR="0002663C">
        <w:rPr>
          <w:rFonts w:ascii="Century Gothic" w:hAnsi="Century Gothic"/>
        </w:rPr>
        <w:t>(παραλαβή περίπου πριν από</w:t>
      </w:r>
      <w:r w:rsidR="004B320D">
        <w:rPr>
          <w:rFonts w:ascii="Century Gothic" w:hAnsi="Century Gothic"/>
        </w:rPr>
        <w:t xml:space="preserve"> </w:t>
      </w:r>
      <w:r w:rsidRPr="000947F0">
        <w:rPr>
          <w:rFonts w:ascii="Century Gothic" w:hAnsi="Century Gothic"/>
        </w:rPr>
        <w:t xml:space="preserve">1 </w:t>
      </w:r>
      <w:r>
        <w:rPr>
          <w:rFonts w:ascii="Century Gothic" w:hAnsi="Century Gothic"/>
        </w:rPr>
        <w:t>χρόνο</w:t>
      </w:r>
      <w:r w:rsidR="0002663C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 </w:t>
      </w:r>
    </w:p>
    <w:p w:rsidR="00851B2B" w:rsidRDefault="00851B2B" w:rsidP="00851B2B">
      <w:pPr>
        <w:pStyle w:val="a4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</w:rPr>
      </w:pPr>
      <w:proofErr w:type="spellStart"/>
      <w:r w:rsidRPr="00F6111A">
        <w:rPr>
          <w:rFonts w:ascii="Century Gothic" w:hAnsi="Century Gothic"/>
          <w:b/>
        </w:rPr>
        <w:t>Μαστογράφο</w:t>
      </w:r>
      <w:proofErr w:type="spellEnd"/>
      <w:r>
        <w:rPr>
          <w:rFonts w:ascii="Century Gothic" w:hAnsi="Century Gothic"/>
        </w:rPr>
        <w:t xml:space="preserve"> τελευταίας τεχνολογίας </w:t>
      </w:r>
      <w:r w:rsidRPr="000947F0">
        <w:rPr>
          <w:rFonts w:ascii="Century Gothic" w:hAnsi="Century Gothic"/>
        </w:rPr>
        <w:t>3</w:t>
      </w:r>
      <w:r>
        <w:rPr>
          <w:rFonts w:ascii="Century Gothic" w:hAnsi="Century Gothic"/>
          <w:lang w:val="en-US"/>
        </w:rPr>
        <w:t>D</w:t>
      </w:r>
      <w:r w:rsidR="00B92C55">
        <w:rPr>
          <w:rFonts w:ascii="Century Gothic" w:hAnsi="Century Gothic"/>
        </w:rPr>
        <w:t xml:space="preserve"> </w:t>
      </w:r>
      <w:r w:rsidR="0002663C">
        <w:rPr>
          <w:rFonts w:ascii="Century Gothic" w:hAnsi="Century Gothic"/>
        </w:rPr>
        <w:t xml:space="preserve">(παραλαβή περίπου πριν από </w:t>
      </w:r>
      <w:r w:rsidRPr="000947F0">
        <w:rPr>
          <w:rFonts w:ascii="Century Gothic" w:hAnsi="Century Gothic"/>
        </w:rPr>
        <w:t xml:space="preserve">6 </w:t>
      </w:r>
      <w:r>
        <w:rPr>
          <w:rFonts w:ascii="Century Gothic" w:hAnsi="Century Gothic"/>
        </w:rPr>
        <w:t>μήνες</w:t>
      </w:r>
      <w:r w:rsidR="0002663C">
        <w:rPr>
          <w:rFonts w:ascii="Century Gothic" w:hAnsi="Century Gothic"/>
        </w:rPr>
        <w:t>)</w:t>
      </w:r>
    </w:p>
    <w:p w:rsidR="00851B2B" w:rsidRDefault="00851B2B" w:rsidP="00851B2B">
      <w:pPr>
        <w:pStyle w:val="a4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</w:rPr>
      </w:pPr>
      <w:r w:rsidRPr="00F6111A">
        <w:rPr>
          <w:rFonts w:ascii="Century Gothic" w:hAnsi="Century Gothic"/>
          <w:b/>
        </w:rPr>
        <w:t>Καρδιολογικός Υπέρηχος</w:t>
      </w:r>
      <w:r>
        <w:rPr>
          <w:rFonts w:ascii="Century Gothic" w:hAnsi="Century Gothic"/>
        </w:rPr>
        <w:t>. Σε λίγο χρονικό διάστημα θα διαθέτει Καρδιολογικό Υπέρηχο που όμοιο του έχουν τριτοβάθμια νοσοκομεία</w:t>
      </w:r>
      <w:r w:rsidR="009D01BD">
        <w:rPr>
          <w:rFonts w:ascii="Century Gothic" w:hAnsi="Century Gothic"/>
        </w:rPr>
        <w:t xml:space="preserve"> της χώρας.</w:t>
      </w:r>
      <w:r>
        <w:rPr>
          <w:rFonts w:ascii="Century Gothic" w:hAnsi="Century Gothic"/>
        </w:rPr>
        <w:t xml:space="preserve">   </w:t>
      </w:r>
    </w:p>
    <w:p w:rsidR="00851B2B" w:rsidRDefault="00851B2B" w:rsidP="00CF1528">
      <w:pPr>
        <w:spacing w:line="360" w:lineRule="auto"/>
        <w:ind w:firstLine="720"/>
        <w:jc w:val="both"/>
        <w:rPr>
          <w:rFonts w:ascii="Century Gothic" w:hAnsi="Century Gothic"/>
        </w:rPr>
      </w:pPr>
    </w:p>
    <w:p w:rsidR="00604CB9" w:rsidRDefault="00604CB9" w:rsidP="00937A9B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Επίσης έγιναν </w:t>
      </w:r>
      <w:r w:rsidR="008A4168">
        <w:rPr>
          <w:rFonts w:ascii="Century Gothic" w:hAnsi="Century Gothic"/>
        </w:rPr>
        <w:t xml:space="preserve">εκτεταμένες </w:t>
      </w:r>
      <w:r>
        <w:rPr>
          <w:rFonts w:ascii="Century Gothic" w:hAnsi="Century Gothic"/>
        </w:rPr>
        <w:t xml:space="preserve">παρεμβάσεις στις κτιριακές υποδομές του νοσοκομείου, εξασφαλίζοντας σε κάποια τμήματα την </w:t>
      </w:r>
      <w:r w:rsidR="00C03F0C">
        <w:rPr>
          <w:rFonts w:ascii="Century Gothic" w:hAnsi="Century Gothic"/>
        </w:rPr>
        <w:t xml:space="preserve">αξιοπρεπή και </w:t>
      </w:r>
      <w:r>
        <w:rPr>
          <w:rFonts w:ascii="Century Gothic" w:hAnsi="Century Gothic"/>
        </w:rPr>
        <w:t>ασφαλή λειτουργία τους.</w:t>
      </w:r>
    </w:p>
    <w:p w:rsidR="00604CB9" w:rsidRDefault="00604CB9" w:rsidP="00937A9B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Όλα τα παρατηρούμε και δεν θα μπορούσαμε να μην δώσουμε τα εύσημα στις ενέργειες αυτές</w:t>
      </w:r>
      <w:r w:rsidR="00AE497F">
        <w:rPr>
          <w:rFonts w:ascii="Century Gothic" w:hAnsi="Century Gothic"/>
        </w:rPr>
        <w:t xml:space="preserve"> της διοίκησης</w:t>
      </w:r>
      <w:r>
        <w:rPr>
          <w:rFonts w:ascii="Century Gothic" w:hAnsi="Century Gothic"/>
        </w:rPr>
        <w:t xml:space="preserve">, καθότι πρόκειται για </w:t>
      </w:r>
      <w:r w:rsidR="0086263C">
        <w:rPr>
          <w:rFonts w:ascii="Century Gothic" w:hAnsi="Century Gothic"/>
        </w:rPr>
        <w:t>το Ν</w:t>
      </w:r>
      <w:r>
        <w:rPr>
          <w:rFonts w:ascii="Century Gothic" w:hAnsi="Century Gothic"/>
        </w:rPr>
        <w:t>οσηλευτικό ίδρυμα της πόλης και ολόκληρης της Αιγιαλείας.</w:t>
      </w:r>
    </w:p>
    <w:p w:rsidR="00D95FDC" w:rsidRDefault="00D95FDC" w:rsidP="00937A9B">
      <w:pPr>
        <w:spacing w:line="276" w:lineRule="auto"/>
        <w:ind w:firstLine="720"/>
        <w:jc w:val="both"/>
        <w:rPr>
          <w:rFonts w:ascii="Century Gothic" w:hAnsi="Century Gothic"/>
        </w:rPr>
      </w:pPr>
    </w:p>
    <w:p w:rsidR="00895E4A" w:rsidRDefault="00604CB9" w:rsidP="00937A9B">
      <w:pPr>
        <w:spacing w:line="276" w:lineRule="auto"/>
        <w:ind w:firstLine="720"/>
        <w:jc w:val="both"/>
        <w:rPr>
          <w:rFonts w:ascii="Century Gothic" w:hAnsi="Century Gothic"/>
        </w:rPr>
      </w:pPr>
      <w:r w:rsidRPr="004240D3">
        <w:rPr>
          <w:rFonts w:ascii="Century Gothic" w:hAnsi="Century Gothic"/>
          <w:b/>
        </w:rPr>
        <w:t xml:space="preserve">  </w:t>
      </w:r>
      <w:r w:rsidR="00D807DB" w:rsidRPr="004240D3">
        <w:rPr>
          <w:rFonts w:ascii="Century Gothic" w:hAnsi="Century Gothic"/>
          <w:b/>
        </w:rPr>
        <w:t>Παρατηρούμε όμως και κάποια άλλα γεγονότα πο</w:t>
      </w:r>
      <w:r w:rsidR="0089345C" w:rsidRPr="004240D3">
        <w:rPr>
          <w:rFonts w:ascii="Century Gothic" w:hAnsi="Century Gothic"/>
          <w:b/>
        </w:rPr>
        <w:t xml:space="preserve">υ τον τελευταίο ένα χρόνο έχουν αλλάξει την </w:t>
      </w:r>
      <w:r w:rsidR="009C103E" w:rsidRPr="004240D3">
        <w:rPr>
          <w:rFonts w:ascii="Century Gothic" w:hAnsi="Century Gothic"/>
          <w:b/>
        </w:rPr>
        <w:t>εύρυθμη</w:t>
      </w:r>
      <w:r w:rsidR="0089345C" w:rsidRPr="004240D3">
        <w:rPr>
          <w:rFonts w:ascii="Century Gothic" w:hAnsi="Century Gothic"/>
          <w:b/>
        </w:rPr>
        <w:t xml:space="preserve"> λειτουργία του νοσοκομείου</w:t>
      </w:r>
      <w:r w:rsidR="009C103E">
        <w:rPr>
          <w:rFonts w:ascii="Century Gothic" w:hAnsi="Century Gothic"/>
        </w:rPr>
        <w:t xml:space="preserve">. </w:t>
      </w:r>
    </w:p>
    <w:p w:rsidR="00D95FDC" w:rsidRDefault="00D95FDC" w:rsidP="00937A9B">
      <w:pPr>
        <w:spacing w:line="276" w:lineRule="auto"/>
        <w:ind w:firstLine="720"/>
        <w:jc w:val="both"/>
        <w:rPr>
          <w:rFonts w:ascii="Century Gothic" w:hAnsi="Century Gothic"/>
        </w:rPr>
      </w:pPr>
    </w:p>
    <w:p w:rsidR="00D95FDC" w:rsidRDefault="00D95FDC" w:rsidP="00937A9B">
      <w:pPr>
        <w:spacing w:line="276" w:lineRule="auto"/>
        <w:ind w:firstLine="720"/>
        <w:jc w:val="both"/>
        <w:rPr>
          <w:rFonts w:ascii="Century Gothic" w:hAnsi="Century Gothic"/>
        </w:rPr>
      </w:pPr>
    </w:p>
    <w:p w:rsidR="00D95FDC" w:rsidRDefault="00D95FDC" w:rsidP="00937A9B">
      <w:pPr>
        <w:spacing w:line="276" w:lineRule="auto"/>
        <w:ind w:firstLine="720"/>
        <w:jc w:val="both"/>
        <w:rPr>
          <w:rFonts w:ascii="Century Gothic" w:hAnsi="Century Gothic"/>
        </w:rPr>
      </w:pPr>
    </w:p>
    <w:p w:rsidR="00D95FDC" w:rsidRDefault="00D95FDC" w:rsidP="00937A9B">
      <w:pPr>
        <w:spacing w:line="276" w:lineRule="auto"/>
        <w:ind w:firstLine="720"/>
        <w:jc w:val="both"/>
        <w:rPr>
          <w:rFonts w:ascii="Century Gothic" w:hAnsi="Century Gothic"/>
        </w:rPr>
      </w:pPr>
    </w:p>
    <w:p w:rsidR="00DA036A" w:rsidRDefault="00DA036A" w:rsidP="00937A9B">
      <w:pPr>
        <w:spacing w:line="276" w:lineRule="auto"/>
        <w:ind w:firstLine="720"/>
        <w:jc w:val="both"/>
        <w:rPr>
          <w:rFonts w:ascii="Century Gothic" w:hAnsi="Century Gothic"/>
        </w:rPr>
      </w:pPr>
    </w:p>
    <w:p w:rsidR="009C103E" w:rsidRDefault="009C103E" w:rsidP="00937A9B">
      <w:pPr>
        <w:spacing w:line="276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Και συγκεκριμένα αναφέρουμε</w:t>
      </w:r>
      <w:r>
        <w:rPr>
          <w:rFonts w:ascii="Century Gothic" w:hAnsi="Century Gothic"/>
          <w:lang w:val="en-US"/>
        </w:rPr>
        <w:t>:</w:t>
      </w:r>
    </w:p>
    <w:p w:rsidR="00DA036A" w:rsidRPr="00DA036A" w:rsidRDefault="00DA036A" w:rsidP="00937A9B">
      <w:pPr>
        <w:spacing w:line="276" w:lineRule="auto"/>
        <w:ind w:firstLine="720"/>
        <w:jc w:val="both"/>
        <w:rPr>
          <w:rFonts w:ascii="Century Gothic" w:hAnsi="Century Gothic"/>
        </w:rPr>
      </w:pPr>
    </w:p>
    <w:p w:rsidR="00CF1528" w:rsidRDefault="00C87743" w:rsidP="00CB0188">
      <w:pPr>
        <w:pStyle w:val="a4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Από την αρχή της πανδημίας (</w:t>
      </w:r>
      <w:proofErr w:type="spellStart"/>
      <w:r>
        <w:rPr>
          <w:rFonts w:ascii="Century Gothic" w:hAnsi="Century Gothic"/>
          <w:lang w:val="en-US"/>
        </w:rPr>
        <w:t>covid</w:t>
      </w:r>
      <w:proofErr w:type="spellEnd"/>
      <w:r w:rsidRPr="00C87743">
        <w:rPr>
          <w:rFonts w:ascii="Century Gothic" w:hAnsi="Century Gothic"/>
        </w:rPr>
        <w:t xml:space="preserve">-19) </w:t>
      </w:r>
      <w:r>
        <w:rPr>
          <w:rFonts w:ascii="Century Gothic" w:hAnsi="Century Gothic"/>
        </w:rPr>
        <w:t>οι υποχρεώσεις παροχής υγείας των εργαζομένων του νοσοκομείου έναντι των ασθενών έχουν αυξηθεί υπέρμετρα.</w:t>
      </w:r>
    </w:p>
    <w:p w:rsidR="00DD0B44" w:rsidRDefault="00C87743" w:rsidP="00CB0188">
      <w:pPr>
        <w:pStyle w:val="a4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 w:rsidRPr="00AD2931">
        <w:rPr>
          <w:rFonts w:ascii="Century Gothic" w:hAnsi="Century Gothic"/>
        </w:rPr>
        <w:t xml:space="preserve">Ο κίνδυνος μόλυνσης με </w:t>
      </w:r>
      <w:proofErr w:type="spellStart"/>
      <w:r w:rsidRPr="00AD2931">
        <w:rPr>
          <w:rFonts w:ascii="Century Gothic" w:hAnsi="Century Gothic"/>
          <w:lang w:val="en-US"/>
        </w:rPr>
        <w:t>covid</w:t>
      </w:r>
      <w:proofErr w:type="spellEnd"/>
      <w:r w:rsidRPr="00AD2931">
        <w:rPr>
          <w:rFonts w:ascii="Century Gothic" w:hAnsi="Century Gothic"/>
        </w:rPr>
        <w:t xml:space="preserve">-19 των εργαζομένων </w:t>
      </w:r>
      <w:r w:rsidR="00057155" w:rsidRPr="00AD2931">
        <w:rPr>
          <w:rFonts w:ascii="Century Gothic" w:hAnsi="Century Gothic"/>
        </w:rPr>
        <w:t xml:space="preserve">(ιατρικό, νοσηλευτικό,  </w:t>
      </w:r>
      <w:proofErr w:type="spellStart"/>
      <w:r w:rsidR="00057155" w:rsidRPr="00AD2931">
        <w:rPr>
          <w:rFonts w:ascii="Century Gothic" w:hAnsi="Century Gothic"/>
        </w:rPr>
        <w:t>παραιατρικό</w:t>
      </w:r>
      <w:proofErr w:type="spellEnd"/>
      <w:r w:rsidR="00057155" w:rsidRPr="00AD2931">
        <w:rPr>
          <w:rFonts w:ascii="Century Gothic" w:hAnsi="Century Gothic"/>
        </w:rPr>
        <w:t xml:space="preserve">, διοικητικό, τεχνικό και λοιπό  προσωπικό) </w:t>
      </w:r>
      <w:r w:rsidR="00E72091" w:rsidRPr="00AD2931">
        <w:rPr>
          <w:rFonts w:ascii="Century Gothic" w:hAnsi="Century Gothic"/>
        </w:rPr>
        <w:t>καθότι το νοσοκομείο έχει γίνει το 2</w:t>
      </w:r>
      <w:r w:rsidR="00E72091" w:rsidRPr="00AD2931">
        <w:rPr>
          <w:rFonts w:ascii="Century Gothic" w:hAnsi="Century Gothic"/>
          <w:vertAlign w:val="superscript"/>
        </w:rPr>
        <w:t>ο</w:t>
      </w:r>
      <w:r w:rsidR="00E72091" w:rsidRPr="00AD2931">
        <w:rPr>
          <w:rFonts w:ascii="Century Gothic" w:hAnsi="Century Gothic"/>
        </w:rPr>
        <w:t xml:space="preserve"> σπίτι τους ήταν και είναι μεγάλος.</w:t>
      </w:r>
      <w:r w:rsidR="00DD0B44">
        <w:rPr>
          <w:rFonts w:ascii="Century Gothic" w:hAnsi="Century Gothic"/>
        </w:rPr>
        <w:t xml:space="preserve"> </w:t>
      </w:r>
    </w:p>
    <w:p w:rsidR="00163AE1" w:rsidRDefault="00DD0B44" w:rsidP="00CB0188">
      <w:pPr>
        <w:pStyle w:val="a4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Οι κανονικές άδειες έχουν ανασταλεί δύο (2) φορές το τελευταίο έτος (με μία εξαίρεση των 2 καλοκαιρινών μηνών). Επίσης υπάρχουν πάρα πολλά χρωστούμενα ρεπό σχεδόν σε όλο το προσωπικό (νοσηλευτικό, διοικητικό, τεχνικό, ιατρικό &amp; λοιπό προσωπικό).</w:t>
      </w:r>
    </w:p>
    <w:p w:rsidR="00360529" w:rsidRDefault="00360529" w:rsidP="00CB0188">
      <w:pPr>
        <w:pStyle w:val="a4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Οι συνταξιοδοτήσεις πολλών </w:t>
      </w:r>
      <w:r w:rsidR="00D54B9D">
        <w:rPr>
          <w:rFonts w:ascii="Century Gothic" w:hAnsi="Century Gothic"/>
        </w:rPr>
        <w:t xml:space="preserve">έμπειρων </w:t>
      </w:r>
      <w:r>
        <w:rPr>
          <w:rFonts w:ascii="Century Gothic" w:hAnsi="Century Gothic"/>
        </w:rPr>
        <w:t xml:space="preserve">συναδέλφων και αυτό το έτος ήταν πολλές </w:t>
      </w:r>
      <w:r w:rsidR="00D54B9D">
        <w:rPr>
          <w:rFonts w:ascii="Century Gothic" w:hAnsi="Century Gothic"/>
        </w:rPr>
        <w:t xml:space="preserve">και </w:t>
      </w:r>
      <w:r>
        <w:rPr>
          <w:rFonts w:ascii="Century Gothic" w:hAnsi="Century Gothic"/>
        </w:rPr>
        <w:t>η απουσία τους ήταν εμφανής από την επόμενη μέρα</w:t>
      </w:r>
      <w:r w:rsidR="00D54B9D">
        <w:rPr>
          <w:rFonts w:ascii="Century Gothic" w:hAnsi="Century Gothic"/>
        </w:rPr>
        <w:t>.</w:t>
      </w:r>
    </w:p>
    <w:p w:rsidR="00AD2931" w:rsidRDefault="000D2A4F" w:rsidP="00CB0188">
      <w:pPr>
        <w:pStyle w:val="a4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Οι αναστολές </w:t>
      </w:r>
      <w:r w:rsidR="0036052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εργασίας </w:t>
      </w:r>
      <w:r w:rsidR="001D6E61">
        <w:rPr>
          <w:rFonts w:ascii="Century Gothic" w:hAnsi="Century Gothic"/>
        </w:rPr>
        <w:t xml:space="preserve">αρκετών συναδέλφων </w:t>
      </w:r>
      <w:r>
        <w:rPr>
          <w:rFonts w:ascii="Century Gothic" w:hAnsi="Century Gothic"/>
        </w:rPr>
        <w:t>( από 1</w:t>
      </w:r>
      <w:r w:rsidRPr="000D2A4F">
        <w:rPr>
          <w:rFonts w:ascii="Century Gothic" w:hAnsi="Century Gothic"/>
          <w:vertAlign w:val="superscript"/>
        </w:rPr>
        <w:t>η</w:t>
      </w:r>
      <w:r>
        <w:rPr>
          <w:rFonts w:ascii="Century Gothic" w:hAnsi="Century Gothic"/>
        </w:rPr>
        <w:t xml:space="preserve"> Σεπτεμβρίου / 2021 ) λόγω του μέτρου του υποχρεωτικού εμβολιασμού έχει επιφέρει μεγάλες ελλείψεις προσωπικού σε σημαντικές θέσεις (ιατρικό, τραυματιοφορείς, </w:t>
      </w:r>
      <w:r w:rsidR="00AF6F5C">
        <w:rPr>
          <w:rFonts w:ascii="Century Gothic" w:hAnsi="Century Gothic"/>
        </w:rPr>
        <w:t xml:space="preserve">βοηθοί θαλάμων, </w:t>
      </w:r>
      <w:r>
        <w:rPr>
          <w:rFonts w:ascii="Century Gothic" w:hAnsi="Century Gothic"/>
        </w:rPr>
        <w:t xml:space="preserve">νοσηλευτικό, Διοικητικοί </w:t>
      </w:r>
      <w:proofErr w:type="spellStart"/>
      <w:r>
        <w:rPr>
          <w:rFonts w:ascii="Century Gothic" w:hAnsi="Century Gothic"/>
        </w:rPr>
        <w:t>κ.λ.π</w:t>
      </w:r>
      <w:proofErr w:type="spellEnd"/>
      <w:r>
        <w:rPr>
          <w:rFonts w:ascii="Century Gothic" w:hAnsi="Century Gothic"/>
        </w:rPr>
        <w:t>.)</w:t>
      </w:r>
      <w:r w:rsidR="00E11932">
        <w:rPr>
          <w:rFonts w:ascii="Century Gothic" w:hAnsi="Century Gothic"/>
        </w:rPr>
        <w:t>. Αναστολές που παρά τις δεσμεύσεις από την κυβέρνηση ότι θα καλυφθούν άμεσα με εμβολιασμένους και με εμπειρία προσωπικό αυτό δεν έγινε ακόμη</w:t>
      </w:r>
      <w:r w:rsidR="0010010F">
        <w:rPr>
          <w:rFonts w:ascii="Century Gothic" w:hAnsi="Century Gothic"/>
        </w:rPr>
        <w:t xml:space="preserve"> </w:t>
      </w:r>
      <w:r w:rsidR="00185756">
        <w:rPr>
          <w:rFonts w:ascii="Century Gothic" w:hAnsi="Century Gothic"/>
        </w:rPr>
        <w:t xml:space="preserve">και </w:t>
      </w:r>
      <w:r w:rsidR="0010010F">
        <w:rPr>
          <w:rFonts w:ascii="Century Gothic" w:hAnsi="Century Gothic"/>
        </w:rPr>
        <w:t>για καμία θέση</w:t>
      </w:r>
      <w:r w:rsidR="00E11932">
        <w:rPr>
          <w:rFonts w:ascii="Century Gothic" w:hAnsi="Century Gothic"/>
        </w:rPr>
        <w:t>.</w:t>
      </w:r>
    </w:p>
    <w:p w:rsidR="008170F1" w:rsidRPr="008170F1" w:rsidRDefault="008170F1" w:rsidP="00CB0188">
      <w:pPr>
        <w:pStyle w:val="a4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Ιατρικό προσωπικό</w:t>
      </w:r>
      <w:r>
        <w:rPr>
          <w:rFonts w:ascii="Century Gothic" w:hAnsi="Century Gothic"/>
          <w:lang w:val="en-US"/>
        </w:rPr>
        <w:t>:</w:t>
      </w:r>
    </w:p>
    <w:p w:rsidR="008170F1" w:rsidRPr="008170F1" w:rsidRDefault="00FD4E9C" w:rsidP="008170F1">
      <w:pPr>
        <w:pStyle w:val="a4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είτε συνταξιοδοτείται, </w:t>
      </w:r>
    </w:p>
    <w:p w:rsidR="008170F1" w:rsidRPr="008170F1" w:rsidRDefault="00FD4E9C" w:rsidP="008170F1">
      <w:pPr>
        <w:pStyle w:val="a4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είτε είναι επικουρικό ιατρικό προσωπικό και λήγουν οι συμβάσεις τους και δεν ανανεώνονται</w:t>
      </w:r>
      <w:r w:rsidR="00D5145C">
        <w:rPr>
          <w:rFonts w:ascii="Century Gothic" w:hAnsi="Century Gothic"/>
        </w:rPr>
        <w:t xml:space="preserve">, </w:t>
      </w:r>
    </w:p>
    <w:p w:rsidR="008170F1" w:rsidRPr="008170F1" w:rsidRDefault="00D5145C" w:rsidP="008170F1">
      <w:pPr>
        <w:pStyle w:val="a4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είτε η ανανέωση τους είναι χρονοβόρα,</w:t>
      </w:r>
      <w:r w:rsidR="00BE4791">
        <w:rPr>
          <w:rFonts w:ascii="Century Gothic" w:hAnsi="Century Gothic"/>
        </w:rPr>
        <w:t xml:space="preserve"> πολύπλοκη &amp; πολύμηνη</w:t>
      </w:r>
      <w:r>
        <w:rPr>
          <w:rFonts w:ascii="Century Gothic" w:hAnsi="Century Gothic"/>
        </w:rPr>
        <w:t xml:space="preserve"> </w:t>
      </w:r>
      <w:r w:rsidR="00FD4E9C">
        <w:rPr>
          <w:rFonts w:ascii="Century Gothic" w:hAnsi="Century Gothic"/>
        </w:rPr>
        <w:t xml:space="preserve"> </w:t>
      </w:r>
    </w:p>
    <w:p w:rsidR="008170F1" w:rsidRDefault="005830AC" w:rsidP="008170F1">
      <w:pPr>
        <w:pStyle w:val="a4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είτε για κάποιο άλλο λόγο </w:t>
      </w:r>
      <w:r w:rsidR="000E4F50">
        <w:rPr>
          <w:rFonts w:ascii="Century Gothic" w:hAnsi="Century Gothic"/>
        </w:rPr>
        <w:t xml:space="preserve">οι ιατροί </w:t>
      </w:r>
      <w:r>
        <w:rPr>
          <w:rFonts w:ascii="Century Gothic" w:hAnsi="Century Gothic"/>
        </w:rPr>
        <w:t xml:space="preserve">δεν επιλέγουν να έρθουν </w:t>
      </w:r>
      <w:r w:rsidR="00B02310">
        <w:rPr>
          <w:rFonts w:ascii="Century Gothic" w:hAnsi="Century Gothic"/>
        </w:rPr>
        <w:t xml:space="preserve">στο νοσοκομείο, </w:t>
      </w:r>
      <w:r>
        <w:rPr>
          <w:rFonts w:ascii="Century Gothic" w:hAnsi="Century Gothic"/>
        </w:rPr>
        <w:t xml:space="preserve">να καλύψουν τις </w:t>
      </w:r>
      <w:r w:rsidR="0039332D">
        <w:rPr>
          <w:rFonts w:ascii="Century Gothic" w:hAnsi="Century Gothic"/>
        </w:rPr>
        <w:t xml:space="preserve">πολύ μεγάλες ανάγκες </w:t>
      </w:r>
    </w:p>
    <w:p w:rsidR="00380833" w:rsidRPr="008170F1" w:rsidRDefault="00380833" w:rsidP="00380833">
      <w:pPr>
        <w:pStyle w:val="a4"/>
        <w:spacing w:line="276" w:lineRule="auto"/>
        <w:ind w:left="1560"/>
        <w:jc w:val="both"/>
        <w:rPr>
          <w:rFonts w:ascii="Century Gothic" w:hAnsi="Century Gothic"/>
        </w:rPr>
      </w:pPr>
    </w:p>
    <w:p w:rsidR="00FD4E9C" w:rsidRPr="008170F1" w:rsidRDefault="005832CD" w:rsidP="00380833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Το</w:t>
      </w:r>
      <w:r w:rsidR="008170F1" w:rsidRPr="008170F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καρδιολογικό</w:t>
      </w:r>
      <w:r w:rsidR="0039332D" w:rsidRPr="008170F1">
        <w:rPr>
          <w:rFonts w:ascii="Century Gothic" w:hAnsi="Century Gothic"/>
        </w:rPr>
        <w:t xml:space="preserve"> ανέστειλε τα τακτικά εξωτερικά ιατρεί</w:t>
      </w:r>
      <w:r w:rsidR="00380833">
        <w:rPr>
          <w:rFonts w:ascii="Century Gothic" w:hAnsi="Century Gothic"/>
        </w:rPr>
        <w:t>α από 01/09/2021 μέχρι νεωτέρας, λόγω έλλειψης ιατρικού προσωπικού.</w:t>
      </w:r>
      <w:r w:rsidR="00870992">
        <w:rPr>
          <w:rFonts w:ascii="Century Gothic" w:hAnsi="Century Gothic"/>
        </w:rPr>
        <w:t xml:space="preserve"> Από τέσσερις (4) ι</w:t>
      </w:r>
      <w:r>
        <w:rPr>
          <w:rFonts w:ascii="Century Gothic" w:hAnsi="Century Gothic"/>
        </w:rPr>
        <w:t>ατρούς που είχε, απέμεινε την 31/10/2021 με</w:t>
      </w:r>
      <w:r w:rsidRPr="005832C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έναν (1) ιατρό. Αν παρέμενε με ένα γιατρό</w:t>
      </w:r>
      <w:r w:rsidR="00E70D30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σίγουρα θα</w:t>
      </w:r>
      <w:r w:rsidR="00E70D30">
        <w:rPr>
          <w:rFonts w:ascii="Century Gothic" w:hAnsi="Century Gothic"/>
        </w:rPr>
        <w:t xml:space="preserve"> έκλεινε </w:t>
      </w:r>
      <w:r>
        <w:rPr>
          <w:rFonts w:ascii="Century Gothic" w:hAnsi="Century Gothic"/>
        </w:rPr>
        <w:t xml:space="preserve">και </w:t>
      </w:r>
      <w:r w:rsidR="00E70D30">
        <w:rPr>
          <w:rFonts w:ascii="Century Gothic" w:hAnsi="Century Gothic"/>
        </w:rPr>
        <w:t xml:space="preserve">η </w:t>
      </w:r>
      <w:r>
        <w:rPr>
          <w:rFonts w:ascii="Century Gothic" w:hAnsi="Century Gothic"/>
        </w:rPr>
        <w:t xml:space="preserve">καρδιολογική κλινική. </w:t>
      </w:r>
      <w:r w:rsidR="00E70D30">
        <w:rPr>
          <w:rFonts w:ascii="Century Gothic" w:hAnsi="Century Gothic"/>
        </w:rPr>
        <w:t xml:space="preserve">Την επόμενη μέρα ( στο και πέντε ) </w:t>
      </w:r>
      <w:r>
        <w:rPr>
          <w:rFonts w:ascii="Century Gothic" w:hAnsi="Century Gothic"/>
        </w:rPr>
        <w:t xml:space="preserve">με μετακίνηση </w:t>
      </w:r>
      <w:r w:rsidR="00E70D30">
        <w:rPr>
          <w:rFonts w:ascii="Century Gothic" w:hAnsi="Century Gothic"/>
        </w:rPr>
        <w:t xml:space="preserve">δύο καρδιολόγων ένας από Καλάβρυτα και ένας από Πάτρα σώθηκε προς το παρόν η λειτουργία της. </w:t>
      </w:r>
    </w:p>
    <w:p w:rsidR="004D1789" w:rsidRDefault="004D1789" w:rsidP="004D1789">
      <w:pPr>
        <w:pStyle w:val="a4"/>
        <w:spacing w:line="276" w:lineRule="auto"/>
        <w:ind w:left="840"/>
        <w:jc w:val="both"/>
        <w:rPr>
          <w:rFonts w:ascii="Century Gothic" w:hAnsi="Century Gothic"/>
        </w:rPr>
      </w:pPr>
    </w:p>
    <w:p w:rsidR="00E11932" w:rsidRDefault="00B9002A" w:rsidP="00CB0188">
      <w:pPr>
        <w:pStyle w:val="a4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Μόνιμο προσ</w:t>
      </w:r>
      <w:r w:rsidR="00FE037E">
        <w:rPr>
          <w:rFonts w:ascii="Century Gothic" w:hAnsi="Century Gothic"/>
        </w:rPr>
        <w:t xml:space="preserve">ωπικό </w:t>
      </w:r>
      <w:r>
        <w:rPr>
          <w:rFonts w:ascii="Century Gothic" w:hAnsi="Century Gothic"/>
        </w:rPr>
        <w:t xml:space="preserve">(Διοικητικό, Νοσηλευτικό) </w:t>
      </w:r>
      <w:r w:rsidR="00BC64D0">
        <w:rPr>
          <w:rFonts w:ascii="Century Gothic" w:hAnsi="Century Gothic"/>
        </w:rPr>
        <w:t xml:space="preserve">μετακινήθηκαν </w:t>
      </w:r>
      <w:r w:rsidR="000456C6">
        <w:rPr>
          <w:rFonts w:ascii="Century Gothic" w:hAnsi="Century Gothic"/>
        </w:rPr>
        <w:t xml:space="preserve">εν μέσω πανδημίας </w:t>
      </w:r>
      <w:r w:rsidR="00CD3E19">
        <w:rPr>
          <w:rFonts w:ascii="Century Gothic" w:hAnsi="Century Gothic"/>
        </w:rPr>
        <w:t xml:space="preserve">σε </w:t>
      </w:r>
      <w:r w:rsidR="000456C6">
        <w:rPr>
          <w:rFonts w:ascii="Century Gothic" w:hAnsi="Century Gothic"/>
        </w:rPr>
        <w:t xml:space="preserve">άλλες δομές </w:t>
      </w:r>
      <w:r w:rsidR="009142DD">
        <w:rPr>
          <w:rFonts w:ascii="Century Gothic" w:hAnsi="Century Gothic"/>
        </w:rPr>
        <w:t>ή την 6</w:t>
      </w:r>
      <w:r w:rsidR="009142DD" w:rsidRPr="00CD3E19">
        <w:rPr>
          <w:rFonts w:ascii="Century Gothic" w:hAnsi="Century Gothic"/>
          <w:vertAlign w:val="superscript"/>
        </w:rPr>
        <w:t>η</w:t>
      </w:r>
      <w:r w:rsidR="009142DD">
        <w:rPr>
          <w:rFonts w:ascii="Century Gothic" w:hAnsi="Century Gothic"/>
        </w:rPr>
        <w:t xml:space="preserve"> Υ.ΠΕ </w:t>
      </w:r>
      <w:r w:rsidR="000456C6">
        <w:rPr>
          <w:rFonts w:ascii="Century Gothic" w:hAnsi="Century Gothic"/>
        </w:rPr>
        <w:t xml:space="preserve">που δεν έχουν τον ίδιο φόρτο εργασίας με το νοσοκομείο </w:t>
      </w:r>
      <w:r w:rsidR="00CD3E19">
        <w:rPr>
          <w:rFonts w:ascii="Century Gothic" w:hAnsi="Century Gothic"/>
        </w:rPr>
        <w:t xml:space="preserve">χωρίς να ληφθεί υπόψη προφανώς το μεγάλο κενό που δημιούργησαν στο νοσοκομείο </w:t>
      </w:r>
      <w:r w:rsidR="00FE037E">
        <w:rPr>
          <w:rFonts w:ascii="Century Gothic" w:hAnsi="Century Gothic"/>
        </w:rPr>
        <w:t xml:space="preserve">οι ενέργειες αυτές </w:t>
      </w:r>
      <w:r w:rsidR="00A6169E">
        <w:rPr>
          <w:rFonts w:ascii="Century Gothic" w:hAnsi="Century Gothic"/>
        </w:rPr>
        <w:t xml:space="preserve">στο </w:t>
      </w:r>
      <w:r w:rsidR="00FE037E">
        <w:rPr>
          <w:rFonts w:ascii="Century Gothic" w:hAnsi="Century Gothic"/>
        </w:rPr>
        <w:t xml:space="preserve">Διοικητικό, τεχνικό </w:t>
      </w:r>
      <w:r w:rsidR="00CD3E19">
        <w:rPr>
          <w:rFonts w:ascii="Century Gothic" w:hAnsi="Century Gothic"/>
        </w:rPr>
        <w:t xml:space="preserve">και Νοσηλευτικό </w:t>
      </w:r>
      <w:r w:rsidR="00A6169E">
        <w:rPr>
          <w:rFonts w:ascii="Century Gothic" w:hAnsi="Century Gothic"/>
        </w:rPr>
        <w:t>τμήμα</w:t>
      </w:r>
      <w:r w:rsidR="00CD3E19">
        <w:rPr>
          <w:rFonts w:ascii="Century Gothic" w:hAnsi="Century Gothic"/>
        </w:rPr>
        <w:t xml:space="preserve">. </w:t>
      </w:r>
    </w:p>
    <w:p w:rsidR="0045558A" w:rsidRDefault="0045558A" w:rsidP="00CB0188">
      <w:pPr>
        <w:pStyle w:val="a4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Το Ιατρικό, Νοσηλευτικό και Διοικητικό προσωπικό </w:t>
      </w:r>
      <w:r w:rsidR="00471846">
        <w:rPr>
          <w:rFonts w:ascii="Century Gothic" w:hAnsi="Century Gothic"/>
        </w:rPr>
        <w:t xml:space="preserve">παράλληλα με τα </w:t>
      </w:r>
      <w:r w:rsidR="00DD6311">
        <w:rPr>
          <w:rFonts w:ascii="Century Gothic" w:hAnsi="Century Gothic"/>
        </w:rPr>
        <w:t xml:space="preserve">συνήθη </w:t>
      </w:r>
      <w:r w:rsidR="00471846">
        <w:rPr>
          <w:rFonts w:ascii="Century Gothic" w:hAnsi="Century Gothic"/>
        </w:rPr>
        <w:t xml:space="preserve">καθήκοντά του υποστήριξε </w:t>
      </w:r>
      <w:r w:rsidR="00DD6311">
        <w:rPr>
          <w:rFonts w:ascii="Century Gothic" w:hAnsi="Century Gothic"/>
        </w:rPr>
        <w:t xml:space="preserve">το πρόγραμμα </w:t>
      </w:r>
      <w:r w:rsidR="004F1AD2">
        <w:rPr>
          <w:rFonts w:ascii="Century Gothic" w:hAnsi="Century Gothic"/>
        </w:rPr>
        <w:t>‘’</w:t>
      </w:r>
      <w:r w:rsidR="00DD6311">
        <w:rPr>
          <w:rFonts w:ascii="Century Gothic" w:hAnsi="Century Gothic"/>
        </w:rPr>
        <w:t>ΕΛΕΥΘΕΡΙΑ</w:t>
      </w:r>
      <w:r w:rsidR="004F1AD2">
        <w:rPr>
          <w:rFonts w:ascii="Century Gothic" w:hAnsi="Century Gothic"/>
        </w:rPr>
        <w:t>’’</w:t>
      </w:r>
      <w:r w:rsidR="00DD6311">
        <w:rPr>
          <w:rFonts w:ascii="Century Gothic" w:hAnsi="Century Gothic"/>
        </w:rPr>
        <w:t xml:space="preserve"> έναντι του </w:t>
      </w:r>
      <w:proofErr w:type="spellStart"/>
      <w:r w:rsidR="00DD6311">
        <w:rPr>
          <w:rFonts w:ascii="Century Gothic" w:hAnsi="Century Gothic"/>
          <w:lang w:val="en-US"/>
        </w:rPr>
        <w:t>Covid</w:t>
      </w:r>
      <w:proofErr w:type="spellEnd"/>
      <w:r w:rsidR="00DD6311" w:rsidRPr="00DD6311">
        <w:rPr>
          <w:rFonts w:ascii="Century Gothic" w:hAnsi="Century Gothic"/>
        </w:rPr>
        <w:t xml:space="preserve">-19 </w:t>
      </w:r>
      <w:r w:rsidR="00230FD0">
        <w:rPr>
          <w:rFonts w:ascii="Century Gothic" w:hAnsi="Century Gothic"/>
        </w:rPr>
        <w:t>δουλεύοντας ΣΑΒΒΑΤΟ &amp; ΚΥΡΙΑΚΕΣ</w:t>
      </w:r>
      <w:r w:rsidR="0047184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από τον </w:t>
      </w:r>
      <w:proofErr w:type="spellStart"/>
      <w:r>
        <w:rPr>
          <w:rFonts w:ascii="Century Gothic" w:hAnsi="Century Gothic"/>
        </w:rPr>
        <w:t>Μαίο</w:t>
      </w:r>
      <w:proofErr w:type="spellEnd"/>
      <w:r>
        <w:rPr>
          <w:rFonts w:ascii="Century Gothic" w:hAnsi="Century Gothic"/>
        </w:rPr>
        <w:t xml:space="preserve"> μήνα συνεχώς </w:t>
      </w:r>
      <w:r w:rsidR="00230FD0">
        <w:rPr>
          <w:rFonts w:ascii="Century Gothic" w:hAnsi="Century Gothic"/>
        </w:rPr>
        <w:t>σ</w:t>
      </w:r>
      <w:r>
        <w:rPr>
          <w:rFonts w:ascii="Century Gothic" w:hAnsi="Century Gothic"/>
        </w:rPr>
        <w:t>το εμβολιαστικό κέντρο</w:t>
      </w:r>
      <w:r w:rsidR="00230FD0">
        <w:rPr>
          <w:rFonts w:ascii="Century Gothic" w:hAnsi="Century Gothic"/>
        </w:rPr>
        <w:t>, ΧΩΡΙΣ ακόμη να έχει πληρωθεί για τις υπηρεσίες αυτές παρά τον Ν. 4798/24-04-2021 άρ</w:t>
      </w:r>
      <w:r w:rsidR="008538DD">
        <w:rPr>
          <w:rFonts w:ascii="Century Gothic" w:hAnsi="Century Gothic"/>
        </w:rPr>
        <w:t>θρο 266, που έχει ψηφιστεί από την Ελληνική Βουλή.</w:t>
      </w:r>
    </w:p>
    <w:p w:rsidR="00D334EA" w:rsidRDefault="00D334EA" w:rsidP="00851B2B">
      <w:pPr>
        <w:spacing w:line="276" w:lineRule="auto"/>
        <w:jc w:val="both"/>
        <w:rPr>
          <w:rFonts w:ascii="Century Gothic" w:hAnsi="Century Gothic"/>
        </w:rPr>
      </w:pPr>
    </w:p>
    <w:p w:rsidR="00D334EA" w:rsidRDefault="00D334EA" w:rsidP="00851B2B">
      <w:pPr>
        <w:spacing w:line="276" w:lineRule="auto"/>
        <w:jc w:val="both"/>
        <w:rPr>
          <w:rFonts w:ascii="Century Gothic" w:hAnsi="Century Gothic"/>
        </w:rPr>
      </w:pPr>
    </w:p>
    <w:p w:rsidR="009134FD" w:rsidRDefault="0062617C" w:rsidP="00851B2B">
      <w:pPr>
        <w:spacing w:line="276" w:lineRule="auto"/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κ</w:t>
      </w:r>
      <w:r w:rsidR="0059586F">
        <w:rPr>
          <w:rFonts w:ascii="Century Gothic" w:hAnsi="Century Gothic"/>
        </w:rPr>
        <w:t>ε Διοικητά, καλό είναι να εξοπλίζεται το νοσοκομείο με άψυχα υλικά</w:t>
      </w:r>
      <w:r w:rsidR="00C211C8">
        <w:rPr>
          <w:rFonts w:ascii="Century Gothic" w:hAnsi="Century Gothic"/>
        </w:rPr>
        <w:t xml:space="preserve"> &amp; κτιριακές υποδομές </w:t>
      </w:r>
      <w:r w:rsidR="0059586F">
        <w:rPr>
          <w:rFonts w:ascii="Century Gothic" w:hAnsi="Century Gothic"/>
        </w:rPr>
        <w:t xml:space="preserve">αλλά </w:t>
      </w:r>
      <w:r w:rsidR="00C211C8">
        <w:rPr>
          <w:rFonts w:ascii="Century Gothic" w:hAnsi="Century Gothic"/>
        </w:rPr>
        <w:t xml:space="preserve">όλα αυτά για να λειτουργήσουν </w:t>
      </w:r>
      <w:r w:rsidR="0059586F">
        <w:rPr>
          <w:rFonts w:ascii="Century Gothic" w:hAnsi="Century Gothic"/>
        </w:rPr>
        <w:t xml:space="preserve">χρειάζεται </w:t>
      </w:r>
      <w:r w:rsidR="00E55314">
        <w:rPr>
          <w:rFonts w:ascii="Century Gothic" w:hAnsi="Century Gothic"/>
        </w:rPr>
        <w:t>πάνω από όλα</w:t>
      </w:r>
      <w:r w:rsidR="0059586F">
        <w:rPr>
          <w:rFonts w:ascii="Century Gothic" w:hAnsi="Century Gothic"/>
        </w:rPr>
        <w:t xml:space="preserve"> το </w:t>
      </w:r>
      <w:r w:rsidR="0059586F" w:rsidRPr="00703B18">
        <w:rPr>
          <w:rFonts w:ascii="Century Gothic" w:hAnsi="Century Gothic"/>
          <w:b/>
          <w:u w:val="single"/>
        </w:rPr>
        <w:t>έμψυχο</w:t>
      </w:r>
      <w:r w:rsidR="00E16C25">
        <w:rPr>
          <w:rFonts w:ascii="Century Gothic" w:hAnsi="Century Gothic"/>
          <w:b/>
          <w:u w:val="single"/>
        </w:rPr>
        <w:t xml:space="preserve"> και έμπειρο</w:t>
      </w:r>
      <w:r w:rsidR="0059586F" w:rsidRPr="00703B18">
        <w:rPr>
          <w:rFonts w:ascii="Century Gothic" w:hAnsi="Century Gothic"/>
          <w:b/>
          <w:u w:val="single"/>
        </w:rPr>
        <w:t xml:space="preserve"> προσωπικό</w:t>
      </w:r>
      <w:r w:rsidR="008227DF">
        <w:rPr>
          <w:rFonts w:ascii="Century Gothic" w:hAnsi="Century Gothic"/>
          <w:u w:val="single"/>
        </w:rPr>
        <w:t xml:space="preserve"> (</w:t>
      </w:r>
      <w:r w:rsidR="00720D2C">
        <w:rPr>
          <w:rFonts w:ascii="Century Gothic" w:hAnsi="Century Gothic"/>
          <w:u w:val="single"/>
        </w:rPr>
        <w:t>το λεγόμενο πνευματικό κεφάλαιο ενός οργανισμού).</w:t>
      </w:r>
    </w:p>
    <w:p w:rsidR="003704D0" w:rsidRDefault="003704D0" w:rsidP="00851B2B">
      <w:pPr>
        <w:spacing w:line="276" w:lineRule="auto"/>
        <w:jc w:val="both"/>
        <w:rPr>
          <w:rFonts w:ascii="Century Gothic" w:hAnsi="Century Gothic"/>
          <w:u w:val="single"/>
        </w:rPr>
      </w:pPr>
    </w:p>
    <w:p w:rsidR="003704D0" w:rsidRPr="003704D0" w:rsidRDefault="003704D0" w:rsidP="00851B2B">
      <w:pPr>
        <w:spacing w:line="276" w:lineRule="auto"/>
        <w:jc w:val="both"/>
        <w:rPr>
          <w:rFonts w:ascii="Century Gothic" w:hAnsi="Century Gothic"/>
          <w:u w:val="single"/>
        </w:rPr>
      </w:pPr>
      <w:r w:rsidRPr="003704D0">
        <w:rPr>
          <w:rFonts w:ascii="Century Gothic" w:hAnsi="Century Gothic"/>
          <w:color w:val="000000"/>
          <w:shd w:val="clear" w:color="auto" w:fill="FFFFFF"/>
        </w:rPr>
        <w:t>Σύμφωνα με τον κ. </w:t>
      </w:r>
      <w:proofErr w:type="spellStart"/>
      <w:r w:rsidRPr="003704D0">
        <w:rPr>
          <w:rFonts w:ascii="Century Gothic" w:hAnsi="Century Gothic"/>
          <w:b/>
          <w:bCs/>
          <w:color w:val="000000"/>
          <w:shd w:val="clear" w:color="auto" w:fill="FFFFFF"/>
        </w:rPr>
        <w:t>Jim</w:t>
      </w:r>
      <w:proofErr w:type="spellEnd"/>
      <w:r w:rsidRPr="003704D0">
        <w:rPr>
          <w:rFonts w:ascii="Century Gothic" w:hAnsi="Century Gothic"/>
          <w:b/>
          <w:bCs/>
          <w:color w:val="000000"/>
          <w:shd w:val="clear" w:color="auto" w:fill="FFFFFF"/>
        </w:rPr>
        <w:t xml:space="preserve"> </w:t>
      </w:r>
      <w:proofErr w:type="spellStart"/>
      <w:r w:rsidRPr="003704D0">
        <w:rPr>
          <w:rFonts w:ascii="Century Gothic" w:hAnsi="Century Gothic"/>
          <w:b/>
          <w:bCs/>
          <w:color w:val="000000"/>
          <w:shd w:val="clear" w:color="auto" w:fill="FFFFFF"/>
        </w:rPr>
        <w:t>Copeland</w:t>
      </w:r>
      <w:proofErr w:type="spellEnd"/>
      <w:r w:rsidRPr="003704D0">
        <w:rPr>
          <w:rFonts w:ascii="Century Gothic" w:hAnsi="Century Gothic"/>
          <w:b/>
          <w:bCs/>
          <w:color w:val="000000"/>
          <w:shd w:val="clear" w:color="auto" w:fill="FFFFFF"/>
        </w:rPr>
        <w:t>,</w:t>
      </w:r>
      <w:r w:rsidRPr="003704D0">
        <w:rPr>
          <w:rFonts w:ascii="Century Gothic" w:hAnsi="Century Gothic"/>
          <w:color w:val="000000"/>
          <w:shd w:val="clear" w:color="auto" w:fill="FFFFFF"/>
        </w:rPr>
        <w:t xml:space="preserve"> διευθύνοντα σύμβουλο της </w:t>
      </w:r>
      <w:proofErr w:type="spellStart"/>
      <w:r w:rsidRPr="003704D0">
        <w:rPr>
          <w:rFonts w:ascii="Century Gothic" w:hAnsi="Century Gothic"/>
          <w:color w:val="000000"/>
          <w:shd w:val="clear" w:color="auto" w:fill="FFFFFF"/>
        </w:rPr>
        <w:t>Deloitte</w:t>
      </w:r>
      <w:proofErr w:type="spellEnd"/>
      <w:r w:rsidRPr="003704D0">
        <w:rPr>
          <w:rFonts w:ascii="Century Gothic" w:hAnsi="Century Gothic"/>
          <w:color w:val="000000"/>
          <w:shd w:val="clear" w:color="auto" w:fill="FFFFFF"/>
        </w:rPr>
        <w:t xml:space="preserve"> </w:t>
      </w:r>
      <w:proofErr w:type="spellStart"/>
      <w:r w:rsidRPr="003704D0">
        <w:rPr>
          <w:rFonts w:ascii="Century Gothic" w:hAnsi="Century Gothic"/>
          <w:color w:val="000000"/>
          <w:shd w:val="clear" w:color="auto" w:fill="FFFFFF"/>
        </w:rPr>
        <w:t>Touche</w:t>
      </w:r>
      <w:proofErr w:type="spellEnd"/>
      <w:r w:rsidRPr="003704D0">
        <w:rPr>
          <w:rFonts w:ascii="Century Gothic" w:hAnsi="Century Gothic"/>
          <w:color w:val="000000"/>
          <w:shd w:val="clear" w:color="auto" w:fill="FFFFFF"/>
        </w:rPr>
        <w:t xml:space="preserve"> </w:t>
      </w:r>
      <w:proofErr w:type="spellStart"/>
      <w:r w:rsidRPr="003704D0">
        <w:rPr>
          <w:rFonts w:ascii="Century Gothic" w:hAnsi="Century Gothic"/>
          <w:color w:val="000000"/>
          <w:shd w:val="clear" w:color="auto" w:fill="FFFFFF"/>
        </w:rPr>
        <w:t>Tohmatsu</w:t>
      </w:r>
      <w:proofErr w:type="spellEnd"/>
      <w:r w:rsidRPr="003704D0">
        <w:rPr>
          <w:rFonts w:ascii="Century Gothic" w:hAnsi="Century Gothic"/>
          <w:color w:val="000000"/>
          <w:shd w:val="clear" w:color="auto" w:fill="FFFFFF"/>
        </w:rPr>
        <w:t>, το πνευματικό κεφάλαιο ενός οργανισμού αποτελεί έναν από τους καθοριστικότερους παράγοντες για την επιτυχία ενός επιχειρηματικού σχεδίου</w:t>
      </w:r>
      <w:r>
        <w:rPr>
          <w:rFonts w:ascii="Century Gothic" w:hAnsi="Century Gothic"/>
          <w:color w:val="000000"/>
          <w:shd w:val="clear" w:color="auto" w:fill="FFFFFF"/>
        </w:rPr>
        <w:t xml:space="preserve">. </w:t>
      </w:r>
      <w:r w:rsidRPr="003704D0">
        <w:rPr>
          <w:rFonts w:ascii="Century Gothic" w:hAnsi="Century Gothic"/>
          <w:color w:val="000000"/>
          <w:shd w:val="clear" w:color="auto" w:fill="FFFFFF"/>
        </w:rPr>
        <w:t>Η γνώση που έχει συσσωρεύσει αλλά και η ικανότητα των στελεχών της να τη διευρύνουν και να τη διαχέουν αποτελούν τη βάση κάθε επιτυχούς επιχειρηματικής στρατηγικής</w:t>
      </w:r>
      <w:r w:rsidR="007E5FB2">
        <w:rPr>
          <w:rFonts w:ascii="Century Gothic" w:hAnsi="Century Gothic"/>
          <w:color w:val="000000"/>
          <w:shd w:val="clear" w:color="auto" w:fill="FFFFFF"/>
        </w:rPr>
        <w:t>.</w:t>
      </w:r>
    </w:p>
    <w:p w:rsidR="00767048" w:rsidRDefault="00767048" w:rsidP="00237C0A">
      <w:pPr>
        <w:spacing w:line="264" w:lineRule="auto"/>
        <w:jc w:val="both"/>
        <w:rPr>
          <w:rFonts w:ascii="Century Gothic" w:hAnsi="Century Gothic"/>
        </w:rPr>
      </w:pPr>
    </w:p>
    <w:p w:rsidR="00510ABF" w:rsidRDefault="00237C0A" w:rsidP="00237C0A">
      <w:pPr>
        <w:spacing w:line="264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Δ</w:t>
      </w:r>
      <w:r w:rsidR="00510ABF">
        <w:rPr>
          <w:rFonts w:ascii="Century Gothic" w:hAnsi="Century Gothic"/>
        </w:rPr>
        <w:t>ιεκδικούμε</w:t>
      </w:r>
      <w:r w:rsidR="00510ABF">
        <w:rPr>
          <w:rFonts w:ascii="Century Gothic" w:hAnsi="Century Gothic"/>
          <w:lang w:val="en-US"/>
        </w:rPr>
        <w:t xml:space="preserve">: </w:t>
      </w:r>
    </w:p>
    <w:p w:rsidR="00237C0A" w:rsidRPr="00510ABF" w:rsidRDefault="00237C0A" w:rsidP="00510ABF">
      <w:pPr>
        <w:pStyle w:val="a4"/>
        <w:numPr>
          <w:ilvl w:val="0"/>
          <w:numId w:val="21"/>
        </w:numPr>
        <w:spacing w:line="264" w:lineRule="auto"/>
        <w:jc w:val="both"/>
        <w:rPr>
          <w:rFonts w:ascii="Century Gothic" w:eastAsia="Arial" w:hAnsi="Century Gothic"/>
        </w:rPr>
      </w:pPr>
      <w:r w:rsidRPr="00510ABF">
        <w:rPr>
          <w:rFonts w:ascii="Century Gothic" w:eastAsia="Arial" w:hAnsi="Century Gothic"/>
        </w:rPr>
        <w:t xml:space="preserve">ένα αποκλειστικά δημόσιο δωρεάν σύστημα υγείας, που θα παρέχει ποιοτικές υπηρεσίες </w:t>
      </w:r>
      <w:r w:rsidR="00BA3FF5">
        <w:rPr>
          <w:rFonts w:ascii="Century Gothic" w:eastAsia="Arial" w:hAnsi="Century Gothic"/>
        </w:rPr>
        <w:t xml:space="preserve">στον πολίτη και ασθενή, </w:t>
      </w:r>
      <w:r w:rsidRPr="00510ABF">
        <w:rPr>
          <w:rFonts w:ascii="Century Gothic" w:eastAsia="Arial" w:hAnsi="Century Gothic"/>
        </w:rPr>
        <w:t>στο επίπεδο των εξελίξεων της επιστήμης, με κριτήριο την καθολική κάλυψη των αναγκών.</w:t>
      </w:r>
      <w:r w:rsidRPr="00510ABF">
        <w:rPr>
          <w:rFonts w:ascii="Century Gothic" w:eastAsia="Arial" w:hAnsi="Century Gothic" w:cs="Arial"/>
        </w:rPr>
        <w:t xml:space="preserve"> </w:t>
      </w:r>
    </w:p>
    <w:p w:rsidR="00510ABF" w:rsidRPr="007441F0" w:rsidRDefault="007441F0" w:rsidP="00510ABF">
      <w:pPr>
        <w:pStyle w:val="a4"/>
        <w:numPr>
          <w:ilvl w:val="0"/>
          <w:numId w:val="21"/>
        </w:numPr>
        <w:spacing w:line="264" w:lineRule="auto"/>
        <w:jc w:val="both"/>
        <w:rPr>
          <w:rFonts w:ascii="Century Gothic" w:eastAsia="Arial" w:hAnsi="Century Gothic"/>
        </w:rPr>
      </w:pPr>
      <w:r>
        <w:rPr>
          <w:rFonts w:ascii="Century Gothic" w:hAnsi="Century Gothic"/>
        </w:rPr>
        <w:t xml:space="preserve">την </w:t>
      </w:r>
      <w:r w:rsidR="00087C37">
        <w:rPr>
          <w:rFonts w:ascii="Century Gothic" w:hAnsi="Century Gothic"/>
        </w:rPr>
        <w:t xml:space="preserve">ενδυνάμωση </w:t>
      </w:r>
      <w:r>
        <w:rPr>
          <w:rFonts w:ascii="Century Gothic" w:hAnsi="Century Gothic"/>
        </w:rPr>
        <w:t>και</w:t>
      </w:r>
      <w:r w:rsidRPr="007441F0">
        <w:rPr>
          <w:rFonts w:ascii="Century Gothic" w:hAnsi="Century Gothic"/>
        </w:rPr>
        <w:t xml:space="preserve"> κάλυψη των κενών οργανικών θέσεων</w:t>
      </w:r>
      <w:r w:rsidR="009733EE">
        <w:rPr>
          <w:rFonts w:ascii="Century Gothic" w:hAnsi="Century Gothic"/>
        </w:rPr>
        <w:t xml:space="preserve"> (Ιατρικό, νοσηλευτικό, Διοικητικό</w:t>
      </w:r>
      <w:r w:rsidR="00435CAF">
        <w:rPr>
          <w:rFonts w:ascii="Century Gothic" w:hAnsi="Century Gothic"/>
        </w:rPr>
        <w:t xml:space="preserve">, τεχνική υπηρεσία </w:t>
      </w:r>
      <w:r w:rsidR="009733EE">
        <w:rPr>
          <w:rFonts w:ascii="Century Gothic" w:hAnsi="Century Gothic"/>
        </w:rPr>
        <w:t xml:space="preserve"> και λοιπό  προσωπικό).</w:t>
      </w:r>
    </w:p>
    <w:p w:rsidR="007441F0" w:rsidRPr="007441F0" w:rsidRDefault="00323E6F" w:rsidP="00510ABF">
      <w:pPr>
        <w:pStyle w:val="a4"/>
        <w:numPr>
          <w:ilvl w:val="0"/>
          <w:numId w:val="21"/>
        </w:numPr>
        <w:spacing w:line="264" w:lineRule="auto"/>
        <w:jc w:val="both"/>
        <w:rPr>
          <w:rFonts w:ascii="Century Gothic" w:eastAsia="Arial" w:hAnsi="Century Gothic"/>
        </w:rPr>
      </w:pPr>
      <w:r>
        <w:rPr>
          <w:rFonts w:ascii="Century Gothic" w:hAnsi="Century Gothic"/>
        </w:rPr>
        <w:t>την Ανανέωση όλων των Επικουρικών Ε</w:t>
      </w:r>
      <w:r w:rsidR="007441F0">
        <w:rPr>
          <w:rFonts w:ascii="Century Gothic" w:hAnsi="Century Gothic"/>
        </w:rPr>
        <w:t xml:space="preserve">ργαζομένων </w:t>
      </w:r>
      <w:r w:rsidR="00317556">
        <w:rPr>
          <w:rFonts w:ascii="Century Gothic" w:hAnsi="Century Gothic"/>
        </w:rPr>
        <w:t xml:space="preserve">και εργαζομένων ΟΑΕΔ </w:t>
      </w:r>
      <w:r w:rsidR="007441F0">
        <w:rPr>
          <w:rFonts w:ascii="Century Gothic" w:hAnsi="Century Gothic"/>
        </w:rPr>
        <w:t>και μετατροπή των συμβάσεων σε αορίστου χρόνου</w:t>
      </w:r>
      <w:r w:rsidR="00874973">
        <w:rPr>
          <w:rFonts w:ascii="Century Gothic" w:hAnsi="Century Gothic"/>
        </w:rPr>
        <w:t xml:space="preserve"> καθότι καλύπτουν πάγιες και διαρκείς ανάγκες</w:t>
      </w:r>
    </w:p>
    <w:p w:rsidR="00237C0A" w:rsidRPr="004F1C41" w:rsidRDefault="007441F0" w:rsidP="00237C0A">
      <w:pPr>
        <w:pStyle w:val="a4"/>
        <w:numPr>
          <w:ilvl w:val="0"/>
          <w:numId w:val="21"/>
        </w:numPr>
        <w:spacing w:line="276" w:lineRule="auto"/>
        <w:jc w:val="both"/>
        <w:rPr>
          <w:rFonts w:ascii="Century Gothic" w:hAnsi="Century Gothic"/>
        </w:rPr>
      </w:pPr>
      <w:r w:rsidRPr="007441F0">
        <w:rPr>
          <w:rFonts w:ascii="Century Gothic" w:hAnsi="Century Gothic"/>
        </w:rPr>
        <w:t xml:space="preserve">την </w:t>
      </w:r>
      <w:r>
        <w:rPr>
          <w:rFonts w:ascii="Century Gothic" w:hAnsi="Century Gothic"/>
        </w:rPr>
        <w:t xml:space="preserve">Ανανέωση όλων των </w:t>
      </w:r>
      <w:r w:rsidR="00874973">
        <w:rPr>
          <w:rFonts w:ascii="Century Gothic" w:hAnsi="Century Gothic"/>
        </w:rPr>
        <w:t xml:space="preserve">συμβάσεων </w:t>
      </w:r>
      <w:r>
        <w:rPr>
          <w:rFonts w:ascii="Century Gothic" w:hAnsi="Century Gothic"/>
        </w:rPr>
        <w:t>ΣΟΧ (εργαζόμενοι καθαριότητας, φύλαξης και σίτισης) εργαζομένων και μετατροπή των συμβάσεων σε αορίστου χρόνου</w:t>
      </w:r>
      <w:r w:rsidR="00874973">
        <w:rPr>
          <w:rFonts w:ascii="Century Gothic" w:hAnsi="Century Gothic"/>
        </w:rPr>
        <w:t xml:space="preserve"> καθότι καλύπτουν πάγιες και διαρκείς ανάγκες δουλεύοντας από 8 έως 13 έτη κάποιοι </w:t>
      </w:r>
      <w:r w:rsidR="00B15B62">
        <w:rPr>
          <w:rFonts w:ascii="Century Gothic" w:hAnsi="Century Gothic"/>
        </w:rPr>
        <w:t>εξ αυτών</w:t>
      </w:r>
      <w:r w:rsidR="00874973">
        <w:rPr>
          <w:rFonts w:ascii="Century Gothic" w:hAnsi="Century Gothic"/>
        </w:rPr>
        <w:t xml:space="preserve"> </w:t>
      </w:r>
      <w:r w:rsidR="00DE17D1">
        <w:rPr>
          <w:rFonts w:ascii="Century Gothic" w:hAnsi="Century Gothic"/>
        </w:rPr>
        <w:t xml:space="preserve">στο νοσοκομείο μας </w:t>
      </w:r>
      <w:r w:rsidR="00874973">
        <w:rPr>
          <w:rFonts w:ascii="Century Gothic" w:hAnsi="Century Gothic"/>
        </w:rPr>
        <w:t xml:space="preserve">με συνεχείς και διαδοχικές συμβάσεις. </w:t>
      </w:r>
    </w:p>
    <w:p w:rsidR="004F1C41" w:rsidRPr="00E92B10" w:rsidRDefault="00623CCA" w:rsidP="00237C0A">
      <w:pPr>
        <w:pStyle w:val="a4"/>
        <w:numPr>
          <w:ilvl w:val="0"/>
          <w:numId w:val="21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Να μείνουν εκτός</w:t>
      </w:r>
      <w:r w:rsidR="002C18BC">
        <w:rPr>
          <w:rFonts w:ascii="Century Gothic" w:hAnsi="Century Gothic"/>
        </w:rPr>
        <w:t xml:space="preserve"> νοσοκομείου </w:t>
      </w:r>
      <w:r w:rsidR="004F1C41" w:rsidRPr="004F1C41">
        <w:rPr>
          <w:rFonts w:ascii="Century Gothic" w:hAnsi="Century Gothic"/>
        </w:rPr>
        <w:t xml:space="preserve">κάθε λογής εργολάβοι υπηρεσιών που σκοπό έχουν να πάρουν ένα μερίδιο μισθού από κάθε εργαζόμενο και να το βάλουν στην τσέπη </w:t>
      </w:r>
      <w:r w:rsidR="007609D3">
        <w:rPr>
          <w:rFonts w:ascii="Century Gothic" w:hAnsi="Century Gothic"/>
        </w:rPr>
        <w:t>τους.  Έ</w:t>
      </w:r>
      <w:r w:rsidR="004F1C41" w:rsidRPr="004F1C41">
        <w:rPr>
          <w:rFonts w:ascii="Century Gothic" w:hAnsi="Century Gothic"/>
        </w:rPr>
        <w:t xml:space="preserve">τσι και αλλιώς ΔΕΝ πρόκειται ποτέ οι υπηρεσίες τους </w:t>
      </w:r>
      <w:r w:rsidR="001D5B1C">
        <w:rPr>
          <w:rFonts w:ascii="Century Gothic" w:hAnsi="Century Gothic"/>
        </w:rPr>
        <w:t xml:space="preserve">να </w:t>
      </w:r>
      <w:r w:rsidR="007609D3">
        <w:rPr>
          <w:rFonts w:ascii="Century Gothic" w:hAnsi="Century Gothic"/>
        </w:rPr>
        <w:t xml:space="preserve">είναι αφενός ποιοτικότερες και αφετέρου ΔΕΝ θα στοιχίζουν </w:t>
      </w:r>
      <w:r w:rsidR="004F1C41">
        <w:rPr>
          <w:rFonts w:ascii="Century Gothic" w:hAnsi="Century Gothic"/>
        </w:rPr>
        <w:t xml:space="preserve">λιγότερο από ότι στοιχίζουν τώρα. Το έχουμε ζήσει το </w:t>
      </w:r>
      <w:proofErr w:type="spellStart"/>
      <w:r w:rsidR="004F1C41">
        <w:rPr>
          <w:rFonts w:ascii="Century Gothic" w:hAnsi="Century Gothic"/>
        </w:rPr>
        <w:t>΄΄έργο΄΄</w:t>
      </w:r>
      <w:proofErr w:type="spellEnd"/>
      <w:r w:rsidR="004F1C41">
        <w:rPr>
          <w:rFonts w:ascii="Century Gothic" w:hAnsi="Century Gothic"/>
        </w:rPr>
        <w:t xml:space="preserve"> στο παρελθόν και ξέρουμε τι περιμένει τον εργαζόμενο που είτε έμενε απλήρωτος για αρκετό διάστημα, είτε δεν </w:t>
      </w:r>
      <w:r w:rsidR="00DF00CD">
        <w:rPr>
          <w:rFonts w:ascii="Century Gothic" w:hAnsi="Century Gothic"/>
        </w:rPr>
        <w:t>έπαιρνε</w:t>
      </w:r>
      <w:r w:rsidR="004F1C41">
        <w:rPr>
          <w:rFonts w:ascii="Century Gothic" w:hAnsi="Century Gothic"/>
        </w:rPr>
        <w:t xml:space="preserve"> όλα τα ένσημα, είτε δεν </w:t>
      </w:r>
      <w:r w:rsidR="00DF00CD">
        <w:rPr>
          <w:rFonts w:ascii="Century Gothic" w:hAnsi="Century Gothic"/>
        </w:rPr>
        <w:t>έπαιρνε</w:t>
      </w:r>
      <w:r w:rsidR="004F1C41">
        <w:rPr>
          <w:rFonts w:ascii="Century Gothic" w:hAnsi="Century Gothic"/>
        </w:rPr>
        <w:t xml:space="preserve"> τα δώρα (Χριστουγέννων, Πάσχα, επίδομα αδείας</w:t>
      </w:r>
      <w:r w:rsidR="002C18BC">
        <w:rPr>
          <w:rFonts w:ascii="Century Gothic" w:hAnsi="Century Gothic"/>
        </w:rPr>
        <w:t>), είτε δεν πληρωνόταν για την νυχτερινή εργασία του, είτε δεν πληρωνόταν για την εργασία του τις αργίες</w:t>
      </w:r>
      <w:r w:rsidR="00DF00CD">
        <w:rPr>
          <w:rFonts w:ascii="Century Gothic" w:hAnsi="Century Gothic"/>
        </w:rPr>
        <w:t xml:space="preserve"> (52 Κ</w:t>
      </w:r>
      <w:r w:rsidR="00C54F9B">
        <w:rPr>
          <w:rFonts w:ascii="Century Gothic" w:hAnsi="Century Gothic"/>
        </w:rPr>
        <w:t>υριακές &amp; 15 επίσημες αργίες κάθε χρόνο)</w:t>
      </w:r>
      <w:r w:rsidR="002C18BC">
        <w:rPr>
          <w:rFonts w:ascii="Century Gothic" w:hAnsi="Century Gothic"/>
        </w:rPr>
        <w:t xml:space="preserve">. </w:t>
      </w:r>
      <w:r w:rsidR="00A3656F">
        <w:rPr>
          <w:rFonts w:ascii="Century Gothic" w:hAnsi="Century Gothic"/>
        </w:rPr>
        <w:t>Η επαναφορά των εργολάβων θα είναι ‘’αιτία πολέμου’’.</w:t>
      </w:r>
    </w:p>
    <w:p w:rsidR="00E92B10" w:rsidRDefault="00E92B10" w:rsidP="00237C0A">
      <w:pPr>
        <w:pStyle w:val="a4"/>
        <w:numPr>
          <w:ilvl w:val="0"/>
          <w:numId w:val="21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Την άρση των αναστολών </w:t>
      </w:r>
      <w:r w:rsidR="00677B13">
        <w:rPr>
          <w:rFonts w:ascii="Century Gothic" w:hAnsi="Century Gothic"/>
        </w:rPr>
        <w:t>εργασίας των συναδέλφων</w:t>
      </w:r>
    </w:p>
    <w:p w:rsidR="007441F0" w:rsidRPr="004F1C41" w:rsidRDefault="00936082" w:rsidP="00237C0A">
      <w:pPr>
        <w:pStyle w:val="a4"/>
        <w:numPr>
          <w:ilvl w:val="0"/>
          <w:numId w:val="21"/>
        </w:numPr>
        <w:spacing w:line="276" w:lineRule="auto"/>
        <w:jc w:val="both"/>
        <w:rPr>
          <w:rFonts w:ascii="Century Gothic" w:hAnsi="Century Gothic"/>
        </w:rPr>
      </w:pPr>
      <w:r w:rsidRPr="004F1C41">
        <w:rPr>
          <w:rFonts w:ascii="Century Gothic" w:hAnsi="Century Gothic"/>
        </w:rPr>
        <w:t xml:space="preserve">Την ένταξη </w:t>
      </w:r>
      <w:r w:rsidR="0065710C" w:rsidRPr="004F1C41">
        <w:rPr>
          <w:rFonts w:ascii="Century Gothic" w:hAnsi="Century Gothic"/>
        </w:rPr>
        <w:t xml:space="preserve">όλων </w:t>
      </w:r>
      <w:r w:rsidRPr="004F1C41">
        <w:rPr>
          <w:rFonts w:ascii="Century Gothic" w:hAnsi="Century Gothic"/>
        </w:rPr>
        <w:t>των υγειονομικών υπαλλήλων στα ΒΑΡΕΑ &amp; ΑΝΘΥΓΙΕΙΝΑ</w:t>
      </w:r>
      <w:r w:rsidR="00472C58">
        <w:rPr>
          <w:rFonts w:ascii="Century Gothic" w:hAnsi="Century Gothic"/>
        </w:rPr>
        <w:t xml:space="preserve">, γεγονός πιο </w:t>
      </w:r>
      <w:r w:rsidR="00472C58" w:rsidRPr="00472C58">
        <w:rPr>
          <w:rFonts w:ascii="Century Gothic" w:hAnsi="Century Gothic" w:cs="Arial"/>
        </w:rPr>
        <w:t xml:space="preserve">αναμφισβήτητο και αδιαπραγμάτευτο από ποτέ στις συνθήκες </w:t>
      </w:r>
      <w:r w:rsidR="00472C58">
        <w:rPr>
          <w:rFonts w:ascii="Century Gothic" w:hAnsi="Century Gothic" w:cs="Arial"/>
        </w:rPr>
        <w:t>της πανδημίας.</w:t>
      </w:r>
    </w:p>
    <w:p w:rsidR="00D170B3" w:rsidRDefault="001C5B5A" w:rsidP="00084B74">
      <w:pPr>
        <w:spacing w:line="360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</w:t>
      </w:r>
    </w:p>
    <w:p w:rsidR="001C5B5A" w:rsidRDefault="00D170B3" w:rsidP="00084B74">
      <w:pPr>
        <w:spacing w:line="360" w:lineRule="auto"/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</w:t>
      </w:r>
      <w:r w:rsidR="001C5B5A">
        <w:rPr>
          <w:rFonts w:ascii="Century Gothic" w:hAnsi="Century Gothic"/>
          <w:lang w:val="en-US"/>
        </w:rPr>
        <w:t>EK</w:t>
      </w:r>
      <w:r w:rsidR="001C5B5A" w:rsidRPr="001C5B5A">
        <w:rPr>
          <w:rFonts w:ascii="Century Gothic" w:hAnsi="Century Gothic"/>
        </w:rPr>
        <w:t xml:space="preserve"> </w:t>
      </w:r>
      <w:r w:rsidR="001C5B5A">
        <w:rPr>
          <w:rFonts w:ascii="Century Gothic" w:hAnsi="Century Gothic"/>
          <w:lang w:val="en-US"/>
        </w:rPr>
        <w:t>TOY</w:t>
      </w:r>
      <w:r w:rsidR="001C5B5A" w:rsidRPr="001C5B5A">
        <w:rPr>
          <w:rFonts w:ascii="Century Gothic" w:hAnsi="Century Gothic"/>
        </w:rPr>
        <w:t xml:space="preserve"> </w:t>
      </w:r>
      <w:r w:rsidR="001C5B5A">
        <w:rPr>
          <w:rFonts w:ascii="Century Gothic" w:hAnsi="Century Gothic"/>
        </w:rPr>
        <w:t xml:space="preserve">Δ.Σ. του ΣΩΜΑΤΕΙΟΥ ΕΡΓΑΖΟΜΕΝΩΝ </w:t>
      </w:r>
    </w:p>
    <w:p w:rsidR="001C5B5A" w:rsidRPr="001C5B5A" w:rsidRDefault="001C5B5A" w:rsidP="00084B74">
      <w:pPr>
        <w:spacing w:line="360" w:lineRule="auto"/>
        <w:ind w:firstLine="720"/>
        <w:jc w:val="both"/>
        <w:rPr>
          <w:rFonts w:ascii="Century Gothic" w:hAnsi="Century Gothic" w:cs="Tahoma"/>
        </w:rPr>
      </w:pPr>
      <w:r>
        <w:rPr>
          <w:rFonts w:ascii="Century Gothic" w:hAnsi="Century Gothic"/>
        </w:rPr>
        <w:t xml:space="preserve">                                                               &lt;&lt; Ο ΑΣΚΛΗΠΙΟΣ&gt;&gt;</w:t>
      </w:r>
    </w:p>
    <w:sectPr w:rsidR="001C5B5A" w:rsidRPr="001C5B5A" w:rsidSect="00520858">
      <w:pgSz w:w="11906" w:h="16838"/>
      <w:pgMar w:top="539" w:right="964" w:bottom="539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>
    <w:nsid w:val="0804437C"/>
    <w:multiLevelType w:val="hybridMultilevel"/>
    <w:tmpl w:val="99DAF07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B1AF7"/>
    <w:multiLevelType w:val="hybridMultilevel"/>
    <w:tmpl w:val="E9BA1E7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66466E"/>
    <w:multiLevelType w:val="hybridMultilevel"/>
    <w:tmpl w:val="7592C2AC"/>
    <w:lvl w:ilvl="0" w:tplc="04090005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>
    <w:nsid w:val="252D7BCB"/>
    <w:multiLevelType w:val="hybridMultilevel"/>
    <w:tmpl w:val="C0AE6848"/>
    <w:lvl w:ilvl="0" w:tplc="0408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7EC321B"/>
    <w:multiLevelType w:val="hybridMultilevel"/>
    <w:tmpl w:val="C1764702"/>
    <w:lvl w:ilvl="0" w:tplc="04080011">
      <w:start w:val="1"/>
      <w:numFmt w:val="decimal"/>
      <w:lvlText w:val="%1)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6C321B1"/>
    <w:multiLevelType w:val="hybridMultilevel"/>
    <w:tmpl w:val="A210EA18"/>
    <w:lvl w:ilvl="0" w:tplc="8654D92E">
      <w:start w:val="1"/>
      <w:numFmt w:val="bullet"/>
      <w:lvlText w:val=""/>
      <w:lvlJc w:val="left"/>
      <w:pPr>
        <w:tabs>
          <w:tab w:val="num" w:pos="684"/>
        </w:tabs>
        <w:ind w:left="684" w:hanging="50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6">
    <w:nsid w:val="3C3A3D6D"/>
    <w:multiLevelType w:val="hybridMultilevel"/>
    <w:tmpl w:val="98BCECE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224F82"/>
    <w:multiLevelType w:val="hybridMultilevel"/>
    <w:tmpl w:val="3E92D2E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C68B0"/>
    <w:multiLevelType w:val="hybridMultilevel"/>
    <w:tmpl w:val="F79A89AA"/>
    <w:lvl w:ilvl="0" w:tplc="CA6E63BE">
      <w:numFmt w:val="bullet"/>
      <w:lvlText w:val="-"/>
      <w:lvlJc w:val="left"/>
      <w:pPr>
        <w:ind w:left="6510" w:hanging="36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55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12270" w:hanging="360"/>
      </w:pPr>
      <w:rPr>
        <w:rFonts w:ascii="Wingdings" w:hAnsi="Wingdings" w:hint="default"/>
      </w:rPr>
    </w:lvl>
  </w:abstractNum>
  <w:abstractNum w:abstractNumId="9">
    <w:nsid w:val="46725069"/>
    <w:multiLevelType w:val="hybridMultilevel"/>
    <w:tmpl w:val="31DC46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93EE1"/>
    <w:multiLevelType w:val="hybridMultilevel"/>
    <w:tmpl w:val="07D6E94C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D6597"/>
    <w:multiLevelType w:val="hybridMultilevel"/>
    <w:tmpl w:val="2EB413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63656"/>
    <w:multiLevelType w:val="hybridMultilevel"/>
    <w:tmpl w:val="6DE0CB3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C077E8"/>
    <w:multiLevelType w:val="hybridMultilevel"/>
    <w:tmpl w:val="C4580D4E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AD12A0"/>
    <w:multiLevelType w:val="hybridMultilevel"/>
    <w:tmpl w:val="9BB04C84"/>
    <w:lvl w:ilvl="0" w:tplc="80A84A60">
      <w:numFmt w:val="bullet"/>
      <w:lvlText w:val="-"/>
      <w:lvlJc w:val="left"/>
      <w:pPr>
        <w:ind w:left="657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5">
    <w:nsid w:val="5FFA4643"/>
    <w:multiLevelType w:val="hybridMultilevel"/>
    <w:tmpl w:val="631ECA5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73CC4"/>
    <w:multiLevelType w:val="hybridMultilevel"/>
    <w:tmpl w:val="BF48A6B2"/>
    <w:lvl w:ilvl="0" w:tplc="515000B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FD042FC"/>
    <w:multiLevelType w:val="multilevel"/>
    <w:tmpl w:val="3E92D2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BA3DAB"/>
    <w:multiLevelType w:val="hybridMultilevel"/>
    <w:tmpl w:val="F4FAC27A"/>
    <w:lvl w:ilvl="0" w:tplc="0408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09492B"/>
    <w:multiLevelType w:val="multilevel"/>
    <w:tmpl w:val="3E92D2E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F2079C"/>
    <w:multiLevelType w:val="hybridMultilevel"/>
    <w:tmpl w:val="1E1EAC8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3"/>
  </w:num>
  <w:num w:numId="5">
    <w:abstractNumId w:val="18"/>
  </w:num>
  <w:num w:numId="6">
    <w:abstractNumId w:val="0"/>
  </w:num>
  <w:num w:numId="7">
    <w:abstractNumId w:val="19"/>
  </w:num>
  <w:num w:numId="8">
    <w:abstractNumId w:val="12"/>
  </w:num>
  <w:num w:numId="9">
    <w:abstractNumId w:val="17"/>
  </w:num>
  <w:num w:numId="10">
    <w:abstractNumId w:val="20"/>
  </w:num>
  <w:num w:numId="11">
    <w:abstractNumId w:val="2"/>
  </w:num>
  <w:num w:numId="12">
    <w:abstractNumId w:val="6"/>
  </w:num>
  <w:num w:numId="13">
    <w:abstractNumId w:val="14"/>
  </w:num>
  <w:num w:numId="14">
    <w:abstractNumId w:val="8"/>
  </w:num>
  <w:num w:numId="15">
    <w:abstractNumId w:val="16"/>
  </w:num>
  <w:num w:numId="16">
    <w:abstractNumId w:val="1"/>
  </w:num>
  <w:num w:numId="17">
    <w:abstractNumId w:val="11"/>
  </w:num>
  <w:num w:numId="18">
    <w:abstractNumId w:val="4"/>
  </w:num>
  <w:num w:numId="19">
    <w:abstractNumId w:val="15"/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81A77"/>
    <w:rsid w:val="00001C7B"/>
    <w:rsid w:val="00004431"/>
    <w:rsid w:val="00006B04"/>
    <w:rsid w:val="0001233F"/>
    <w:rsid w:val="00013D38"/>
    <w:rsid w:val="00014DF5"/>
    <w:rsid w:val="00025CEE"/>
    <w:rsid w:val="0002663C"/>
    <w:rsid w:val="00026B13"/>
    <w:rsid w:val="0003021C"/>
    <w:rsid w:val="000305CB"/>
    <w:rsid w:val="000456C6"/>
    <w:rsid w:val="00045E43"/>
    <w:rsid w:val="00054A3C"/>
    <w:rsid w:val="00057155"/>
    <w:rsid w:val="0006115F"/>
    <w:rsid w:val="0006126B"/>
    <w:rsid w:val="00071603"/>
    <w:rsid w:val="000737C6"/>
    <w:rsid w:val="00076919"/>
    <w:rsid w:val="00083686"/>
    <w:rsid w:val="00084B74"/>
    <w:rsid w:val="00086FA9"/>
    <w:rsid w:val="00087C37"/>
    <w:rsid w:val="000947F0"/>
    <w:rsid w:val="00097A26"/>
    <w:rsid w:val="00097C3C"/>
    <w:rsid w:val="000B2B6E"/>
    <w:rsid w:val="000C0359"/>
    <w:rsid w:val="000C0434"/>
    <w:rsid w:val="000C118A"/>
    <w:rsid w:val="000C1817"/>
    <w:rsid w:val="000C3700"/>
    <w:rsid w:val="000C47F6"/>
    <w:rsid w:val="000D2A4F"/>
    <w:rsid w:val="000D689A"/>
    <w:rsid w:val="000E3A7B"/>
    <w:rsid w:val="000E4F50"/>
    <w:rsid w:val="000E5DBD"/>
    <w:rsid w:val="000E6346"/>
    <w:rsid w:val="000F09AA"/>
    <w:rsid w:val="000F1168"/>
    <w:rsid w:val="000F1C73"/>
    <w:rsid w:val="000F6CEB"/>
    <w:rsid w:val="0010010F"/>
    <w:rsid w:val="001023AB"/>
    <w:rsid w:val="0010333D"/>
    <w:rsid w:val="00104879"/>
    <w:rsid w:val="0012004D"/>
    <w:rsid w:val="00132CE0"/>
    <w:rsid w:val="001424EC"/>
    <w:rsid w:val="00152133"/>
    <w:rsid w:val="0015378A"/>
    <w:rsid w:val="00154691"/>
    <w:rsid w:val="001575F2"/>
    <w:rsid w:val="00163AE1"/>
    <w:rsid w:val="00163C54"/>
    <w:rsid w:val="001672B7"/>
    <w:rsid w:val="00185756"/>
    <w:rsid w:val="001910C4"/>
    <w:rsid w:val="00197305"/>
    <w:rsid w:val="001A3398"/>
    <w:rsid w:val="001A5117"/>
    <w:rsid w:val="001C567A"/>
    <w:rsid w:val="001C59F6"/>
    <w:rsid w:val="001C5B5A"/>
    <w:rsid w:val="001C6732"/>
    <w:rsid w:val="001D1795"/>
    <w:rsid w:val="001D3150"/>
    <w:rsid w:val="001D5B1C"/>
    <w:rsid w:val="001D6E61"/>
    <w:rsid w:val="001E004C"/>
    <w:rsid w:val="001E0685"/>
    <w:rsid w:val="001E1634"/>
    <w:rsid w:val="001E6159"/>
    <w:rsid w:val="001F58FB"/>
    <w:rsid w:val="001F6484"/>
    <w:rsid w:val="002034B0"/>
    <w:rsid w:val="002058CD"/>
    <w:rsid w:val="0021532C"/>
    <w:rsid w:val="0021727D"/>
    <w:rsid w:val="002229F3"/>
    <w:rsid w:val="002256CF"/>
    <w:rsid w:val="00230FD0"/>
    <w:rsid w:val="0023662E"/>
    <w:rsid w:val="00237C0A"/>
    <w:rsid w:val="00243F29"/>
    <w:rsid w:val="00247576"/>
    <w:rsid w:val="00251096"/>
    <w:rsid w:val="00253E72"/>
    <w:rsid w:val="00264831"/>
    <w:rsid w:val="00270FF7"/>
    <w:rsid w:val="00272B96"/>
    <w:rsid w:val="00282D56"/>
    <w:rsid w:val="00297194"/>
    <w:rsid w:val="002C18BC"/>
    <w:rsid w:val="002C295E"/>
    <w:rsid w:val="002C3294"/>
    <w:rsid w:val="002C434F"/>
    <w:rsid w:val="002D16F9"/>
    <w:rsid w:val="002D4F9B"/>
    <w:rsid w:val="002F45C1"/>
    <w:rsid w:val="002F55A3"/>
    <w:rsid w:val="002F6E8F"/>
    <w:rsid w:val="002F75BB"/>
    <w:rsid w:val="00303806"/>
    <w:rsid w:val="0030754B"/>
    <w:rsid w:val="00313D21"/>
    <w:rsid w:val="00317556"/>
    <w:rsid w:val="003178C9"/>
    <w:rsid w:val="00323E6F"/>
    <w:rsid w:val="00325420"/>
    <w:rsid w:val="00332584"/>
    <w:rsid w:val="00333952"/>
    <w:rsid w:val="003414CC"/>
    <w:rsid w:val="00341BDD"/>
    <w:rsid w:val="00343249"/>
    <w:rsid w:val="00353A84"/>
    <w:rsid w:val="00360529"/>
    <w:rsid w:val="00362B5D"/>
    <w:rsid w:val="0036352A"/>
    <w:rsid w:val="003704D0"/>
    <w:rsid w:val="00370CB7"/>
    <w:rsid w:val="00372433"/>
    <w:rsid w:val="0037445D"/>
    <w:rsid w:val="00380833"/>
    <w:rsid w:val="00385E6F"/>
    <w:rsid w:val="003900C0"/>
    <w:rsid w:val="0039332D"/>
    <w:rsid w:val="00393561"/>
    <w:rsid w:val="003A08F4"/>
    <w:rsid w:val="003C2A7A"/>
    <w:rsid w:val="003C33CA"/>
    <w:rsid w:val="003C6585"/>
    <w:rsid w:val="003D15AE"/>
    <w:rsid w:val="003D4BDB"/>
    <w:rsid w:val="003D557E"/>
    <w:rsid w:val="003E33E3"/>
    <w:rsid w:val="003E4C2B"/>
    <w:rsid w:val="003F5227"/>
    <w:rsid w:val="0040138E"/>
    <w:rsid w:val="004057C1"/>
    <w:rsid w:val="0041181B"/>
    <w:rsid w:val="004132C0"/>
    <w:rsid w:val="00421F87"/>
    <w:rsid w:val="00423118"/>
    <w:rsid w:val="004240D3"/>
    <w:rsid w:val="00430E27"/>
    <w:rsid w:val="00431C20"/>
    <w:rsid w:val="00434904"/>
    <w:rsid w:val="00435085"/>
    <w:rsid w:val="00435CAF"/>
    <w:rsid w:val="00446545"/>
    <w:rsid w:val="00454290"/>
    <w:rsid w:val="0045558A"/>
    <w:rsid w:val="00466C9D"/>
    <w:rsid w:val="00471846"/>
    <w:rsid w:val="00471E7D"/>
    <w:rsid w:val="00472C58"/>
    <w:rsid w:val="00475C7C"/>
    <w:rsid w:val="004778FB"/>
    <w:rsid w:val="00480E38"/>
    <w:rsid w:val="00482E8F"/>
    <w:rsid w:val="00485543"/>
    <w:rsid w:val="00486309"/>
    <w:rsid w:val="00487F5D"/>
    <w:rsid w:val="004B320D"/>
    <w:rsid w:val="004D1789"/>
    <w:rsid w:val="004D2018"/>
    <w:rsid w:val="004D5D7B"/>
    <w:rsid w:val="004D6E18"/>
    <w:rsid w:val="004E125A"/>
    <w:rsid w:val="004F1AD2"/>
    <w:rsid w:val="004F1C41"/>
    <w:rsid w:val="004F3C32"/>
    <w:rsid w:val="00506DB0"/>
    <w:rsid w:val="00510ABF"/>
    <w:rsid w:val="00510FD6"/>
    <w:rsid w:val="00520858"/>
    <w:rsid w:val="00523EF4"/>
    <w:rsid w:val="00532498"/>
    <w:rsid w:val="0054077B"/>
    <w:rsid w:val="005473EE"/>
    <w:rsid w:val="005552F1"/>
    <w:rsid w:val="005575A1"/>
    <w:rsid w:val="00573DAF"/>
    <w:rsid w:val="005830AC"/>
    <w:rsid w:val="005832CD"/>
    <w:rsid w:val="005844C8"/>
    <w:rsid w:val="005903C4"/>
    <w:rsid w:val="00594D4F"/>
    <w:rsid w:val="0059586F"/>
    <w:rsid w:val="005A2538"/>
    <w:rsid w:val="005A2A01"/>
    <w:rsid w:val="005B09A2"/>
    <w:rsid w:val="005B7C39"/>
    <w:rsid w:val="005C1A94"/>
    <w:rsid w:val="005D2213"/>
    <w:rsid w:val="00600FC8"/>
    <w:rsid w:val="00604CB9"/>
    <w:rsid w:val="00605A8A"/>
    <w:rsid w:val="00620FAA"/>
    <w:rsid w:val="00623CCA"/>
    <w:rsid w:val="0062617C"/>
    <w:rsid w:val="00627F62"/>
    <w:rsid w:val="00631A9E"/>
    <w:rsid w:val="00631FEF"/>
    <w:rsid w:val="00633217"/>
    <w:rsid w:val="006411CF"/>
    <w:rsid w:val="00656DD6"/>
    <w:rsid w:val="0065710C"/>
    <w:rsid w:val="00661F80"/>
    <w:rsid w:val="006647AF"/>
    <w:rsid w:val="006771C6"/>
    <w:rsid w:val="00677B13"/>
    <w:rsid w:val="00684094"/>
    <w:rsid w:val="00686889"/>
    <w:rsid w:val="006913D6"/>
    <w:rsid w:val="00693395"/>
    <w:rsid w:val="006A722C"/>
    <w:rsid w:val="006B0215"/>
    <w:rsid w:val="006B24DB"/>
    <w:rsid w:val="006B29B9"/>
    <w:rsid w:val="006B7539"/>
    <w:rsid w:val="006C1BE5"/>
    <w:rsid w:val="006D2338"/>
    <w:rsid w:val="006D6E2E"/>
    <w:rsid w:val="006E23BF"/>
    <w:rsid w:val="006E39CF"/>
    <w:rsid w:val="006F046E"/>
    <w:rsid w:val="006F0978"/>
    <w:rsid w:val="00703B18"/>
    <w:rsid w:val="00703FB5"/>
    <w:rsid w:val="007052D2"/>
    <w:rsid w:val="00717392"/>
    <w:rsid w:val="00720D2C"/>
    <w:rsid w:val="00730E86"/>
    <w:rsid w:val="007319B1"/>
    <w:rsid w:val="007441F0"/>
    <w:rsid w:val="00752D41"/>
    <w:rsid w:val="007609D3"/>
    <w:rsid w:val="00762317"/>
    <w:rsid w:val="00765FAA"/>
    <w:rsid w:val="00767048"/>
    <w:rsid w:val="0077050C"/>
    <w:rsid w:val="007725D7"/>
    <w:rsid w:val="00780179"/>
    <w:rsid w:val="00781A77"/>
    <w:rsid w:val="007834F9"/>
    <w:rsid w:val="00785604"/>
    <w:rsid w:val="00785CDA"/>
    <w:rsid w:val="00791AAB"/>
    <w:rsid w:val="0079606D"/>
    <w:rsid w:val="007966F0"/>
    <w:rsid w:val="0079778A"/>
    <w:rsid w:val="007A542A"/>
    <w:rsid w:val="007B75FA"/>
    <w:rsid w:val="007D24FA"/>
    <w:rsid w:val="007E09E2"/>
    <w:rsid w:val="007E2CD8"/>
    <w:rsid w:val="007E5048"/>
    <w:rsid w:val="007E5FB2"/>
    <w:rsid w:val="007E6FB3"/>
    <w:rsid w:val="007F1A48"/>
    <w:rsid w:val="007F669A"/>
    <w:rsid w:val="00812CF3"/>
    <w:rsid w:val="0081454D"/>
    <w:rsid w:val="0081531C"/>
    <w:rsid w:val="00815578"/>
    <w:rsid w:val="008170F1"/>
    <w:rsid w:val="008227DF"/>
    <w:rsid w:val="008245B5"/>
    <w:rsid w:val="00835CCE"/>
    <w:rsid w:val="008411CD"/>
    <w:rsid w:val="0084258F"/>
    <w:rsid w:val="00851B2B"/>
    <w:rsid w:val="008538DD"/>
    <w:rsid w:val="0085581F"/>
    <w:rsid w:val="00860C8C"/>
    <w:rsid w:val="0086263C"/>
    <w:rsid w:val="00862871"/>
    <w:rsid w:val="00870992"/>
    <w:rsid w:val="00871E3D"/>
    <w:rsid w:val="00874973"/>
    <w:rsid w:val="00880789"/>
    <w:rsid w:val="00890909"/>
    <w:rsid w:val="0089345C"/>
    <w:rsid w:val="00895E4A"/>
    <w:rsid w:val="008A4168"/>
    <w:rsid w:val="008A6DED"/>
    <w:rsid w:val="008B5C76"/>
    <w:rsid w:val="008B7209"/>
    <w:rsid w:val="008C7456"/>
    <w:rsid w:val="008D2CC2"/>
    <w:rsid w:val="008D48C2"/>
    <w:rsid w:val="008E16AE"/>
    <w:rsid w:val="008E218C"/>
    <w:rsid w:val="008E33B3"/>
    <w:rsid w:val="008E47BF"/>
    <w:rsid w:val="008E6DB2"/>
    <w:rsid w:val="008F34CC"/>
    <w:rsid w:val="008F67DF"/>
    <w:rsid w:val="00905C54"/>
    <w:rsid w:val="009134FD"/>
    <w:rsid w:val="009142DD"/>
    <w:rsid w:val="009327E0"/>
    <w:rsid w:val="00936082"/>
    <w:rsid w:val="00937A9B"/>
    <w:rsid w:val="0094790A"/>
    <w:rsid w:val="009602BD"/>
    <w:rsid w:val="00962A3C"/>
    <w:rsid w:val="009733EE"/>
    <w:rsid w:val="00973702"/>
    <w:rsid w:val="00983699"/>
    <w:rsid w:val="00987983"/>
    <w:rsid w:val="00992288"/>
    <w:rsid w:val="00994BB9"/>
    <w:rsid w:val="009A76A4"/>
    <w:rsid w:val="009B38B2"/>
    <w:rsid w:val="009B411E"/>
    <w:rsid w:val="009C103E"/>
    <w:rsid w:val="009C6EE9"/>
    <w:rsid w:val="009D01BD"/>
    <w:rsid w:val="009E27FB"/>
    <w:rsid w:val="009F39EE"/>
    <w:rsid w:val="00A11E1E"/>
    <w:rsid w:val="00A1385A"/>
    <w:rsid w:val="00A15E1A"/>
    <w:rsid w:val="00A21870"/>
    <w:rsid w:val="00A261F7"/>
    <w:rsid w:val="00A35961"/>
    <w:rsid w:val="00A3656F"/>
    <w:rsid w:val="00A412A4"/>
    <w:rsid w:val="00A46735"/>
    <w:rsid w:val="00A5304C"/>
    <w:rsid w:val="00A561EF"/>
    <w:rsid w:val="00A60A95"/>
    <w:rsid w:val="00A6169E"/>
    <w:rsid w:val="00A63A67"/>
    <w:rsid w:val="00A65726"/>
    <w:rsid w:val="00A70AC9"/>
    <w:rsid w:val="00A713DB"/>
    <w:rsid w:val="00A83321"/>
    <w:rsid w:val="00AA3C48"/>
    <w:rsid w:val="00AA5B28"/>
    <w:rsid w:val="00AA671F"/>
    <w:rsid w:val="00AC3354"/>
    <w:rsid w:val="00AD0518"/>
    <w:rsid w:val="00AD1DBE"/>
    <w:rsid w:val="00AD2822"/>
    <w:rsid w:val="00AD2931"/>
    <w:rsid w:val="00AE0AC1"/>
    <w:rsid w:val="00AE497F"/>
    <w:rsid w:val="00AE6403"/>
    <w:rsid w:val="00AF6F5C"/>
    <w:rsid w:val="00B02310"/>
    <w:rsid w:val="00B13B22"/>
    <w:rsid w:val="00B15B62"/>
    <w:rsid w:val="00B24BB0"/>
    <w:rsid w:val="00B25D74"/>
    <w:rsid w:val="00B264EE"/>
    <w:rsid w:val="00B27CF1"/>
    <w:rsid w:val="00B30188"/>
    <w:rsid w:val="00B36541"/>
    <w:rsid w:val="00B65D5C"/>
    <w:rsid w:val="00B66ED3"/>
    <w:rsid w:val="00B72064"/>
    <w:rsid w:val="00B8466A"/>
    <w:rsid w:val="00B9002A"/>
    <w:rsid w:val="00B92C55"/>
    <w:rsid w:val="00B96FBA"/>
    <w:rsid w:val="00BA15B5"/>
    <w:rsid w:val="00BA3FF5"/>
    <w:rsid w:val="00BA67A6"/>
    <w:rsid w:val="00BB72CC"/>
    <w:rsid w:val="00BC64D0"/>
    <w:rsid w:val="00BE4791"/>
    <w:rsid w:val="00BE6DE7"/>
    <w:rsid w:val="00BF3372"/>
    <w:rsid w:val="00BF52AC"/>
    <w:rsid w:val="00BF6A62"/>
    <w:rsid w:val="00C03044"/>
    <w:rsid w:val="00C03F0C"/>
    <w:rsid w:val="00C06563"/>
    <w:rsid w:val="00C07570"/>
    <w:rsid w:val="00C211C8"/>
    <w:rsid w:val="00C37166"/>
    <w:rsid w:val="00C37FEE"/>
    <w:rsid w:val="00C44B00"/>
    <w:rsid w:val="00C46295"/>
    <w:rsid w:val="00C52A45"/>
    <w:rsid w:val="00C54F9B"/>
    <w:rsid w:val="00C57A4C"/>
    <w:rsid w:val="00C62794"/>
    <w:rsid w:val="00C70E97"/>
    <w:rsid w:val="00C75F28"/>
    <w:rsid w:val="00C7742D"/>
    <w:rsid w:val="00C843AC"/>
    <w:rsid w:val="00C87743"/>
    <w:rsid w:val="00C97422"/>
    <w:rsid w:val="00CA478A"/>
    <w:rsid w:val="00CB0188"/>
    <w:rsid w:val="00CB351B"/>
    <w:rsid w:val="00CD3E19"/>
    <w:rsid w:val="00CD4117"/>
    <w:rsid w:val="00CE0FC0"/>
    <w:rsid w:val="00CE516B"/>
    <w:rsid w:val="00CF1528"/>
    <w:rsid w:val="00CF3DF5"/>
    <w:rsid w:val="00CF6499"/>
    <w:rsid w:val="00D13D22"/>
    <w:rsid w:val="00D170B3"/>
    <w:rsid w:val="00D20CE0"/>
    <w:rsid w:val="00D21870"/>
    <w:rsid w:val="00D23705"/>
    <w:rsid w:val="00D27931"/>
    <w:rsid w:val="00D334EA"/>
    <w:rsid w:val="00D45850"/>
    <w:rsid w:val="00D45AAA"/>
    <w:rsid w:val="00D5145C"/>
    <w:rsid w:val="00D54B9D"/>
    <w:rsid w:val="00D605ED"/>
    <w:rsid w:val="00D63525"/>
    <w:rsid w:val="00D63CE0"/>
    <w:rsid w:val="00D724C2"/>
    <w:rsid w:val="00D738E4"/>
    <w:rsid w:val="00D74F18"/>
    <w:rsid w:val="00D76F3C"/>
    <w:rsid w:val="00D807DB"/>
    <w:rsid w:val="00D82459"/>
    <w:rsid w:val="00D90018"/>
    <w:rsid w:val="00D915AA"/>
    <w:rsid w:val="00D95FDC"/>
    <w:rsid w:val="00D97CBF"/>
    <w:rsid w:val="00DA036A"/>
    <w:rsid w:val="00DA4C4E"/>
    <w:rsid w:val="00DA5DA1"/>
    <w:rsid w:val="00DB2301"/>
    <w:rsid w:val="00DB7413"/>
    <w:rsid w:val="00DC2A2A"/>
    <w:rsid w:val="00DC3630"/>
    <w:rsid w:val="00DC4196"/>
    <w:rsid w:val="00DC5F48"/>
    <w:rsid w:val="00DC62D3"/>
    <w:rsid w:val="00DD0B44"/>
    <w:rsid w:val="00DD0E7C"/>
    <w:rsid w:val="00DD0F22"/>
    <w:rsid w:val="00DD5F98"/>
    <w:rsid w:val="00DD6311"/>
    <w:rsid w:val="00DE17D1"/>
    <w:rsid w:val="00DE39B4"/>
    <w:rsid w:val="00DE7F76"/>
    <w:rsid w:val="00DF00CD"/>
    <w:rsid w:val="00DF662C"/>
    <w:rsid w:val="00E07D32"/>
    <w:rsid w:val="00E11932"/>
    <w:rsid w:val="00E12D5B"/>
    <w:rsid w:val="00E16C25"/>
    <w:rsid w:val="00E2055E"/>
    <w:rsid w:val="00E23ADB"/>
    <w:rsid w:val="00E23B79"/>
    <w:rsid w:val="00E31F14"/>
    <w:rsid w:val="00E429DB"/>
    <w:rsid w:val="00E51596"/>
    <w:rsid w:val="00E522EC"/>
    <w:rsid w:val="00E53A28"/>
    <w:rsid w:val="00E55314"/>
    <w:rsid w:val="00E55B0A"/>
    <w:rsid w:val="00E666B7"/>
    <w:rsid w:val="00E70D30"/>
    <w:rsid w:val="00E72091"/>
    <w:rsid w:val="00E7293C"/>
    <w:rsid w:val="00E76CCA"/>
    <w:rsid w:val="00E837FC"/>
    <w:rsid w:val="00E85742"/>
    <w:rsid w:val="00E90B74"/>
    <w:rsid w:val="00E92B10"/>
    <w:rsid w:val="00E96680"/>
    <w:rsid w:val="00E969E2"/>
    <w:rsid w:val="00EA2106"/>
    <w:rsid w:val="00EA62F7"/>
    <w:rsid w:val="00EB0CD4"/>
    <w:rsid w:val="00EC57E1"/>
    <w:rsid w:val="00EC7572"/>
    <w:rsid w:val="00EC7E49"/>
    <w:rsid w:val="00ED383A"/>
    <w:rsid w:val="00ED4FCE"/>
    <w:rsid w:val="00EE1B50"/>
    <w:rsid w:val="00EF2BFF"/>
    <w:rsid w:val="00EF4E77"/>
    <w:rsid w:val="00F02010"/>
    <w:rsid w:val="00F05429"/>
    <w:rsid w:val="00F149EB"/>
    <w:rsid w:val="00F14C65"/>
    <w:rsid w:val="00F1587A"/>
    <w:rsid w:val="00F21507"/>
    <w:rsid w:val="00F23588"/>
    <w:rsid w:val="00F26411"/>
    <w:rsid w:val="00F43268"/>
    <w:rsid w:val="00F43738"/>
    <w:rsid w:val="00F44377"/>
    <w:rsid w:val="00F51892"/>
    <w:rsid w:val="00F522E0"/>
    <w:rsid w:val="00F55585"/>
    <w:rsid w:val="00F6111A"/>
    <w:rsid w:val="00F66D71"/>
    <w:rsid w:val="00F74309"/>
    <w:rsid w:val="00F754D7"/>
    <w:rsid w:val="00F77874"/>
    <w:rsid w:val="00F836A2"/>
    <w:rsid w:val="00F84192"/>
    <w:rsid w:val="00F84ED9"/>
    <w:rsid w:val="00F87A09"/>
    <w:rsid w:val="00FA4694"/>
    <w:rsid w:val="00FA4F12"/>
    <w:rsid w:val="00FB4BEC"/>
    <w:rsid w:val="00FB58F9"/>
    <w:rsid w:val="00FB6920"/>
    <w:rsid w:val="00FC0F94"/>
    <w:rsid w:val="00FC1A62"/>
    <w:rsid w:val="00FC2C69"/>
    <w:rsid w:val="00FD25D2"/>
    <w:rsid w:val="00FD4E9C"/>
    <w:rsid w:val="00FE037E"/>
    <w:rsid w:val="00FE2466"/>
    <w:rsid w:val="00FE4090"/>
    <w:rsid w:val="00FF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6D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D557E"/>
    <w:pPr>
      <w:ind w:left="720"/>
      <w:contextualSpacing/>
    </w:pPr>
  </w:style>
  <w:style w:type="paragraph" w:styleId="Web">
    <w:name w:val="Normal (Web)"/>
    <w:basedOn w:val="a"/>
    <w:uiPriority w:val="99"/>
    <w:rsid w:val="00A412A4"/>
    <w:pPr>
      <w:spacing w:before="100" w:beforeAutospacing="1" w:after="100" w:afterAutospacing="1"/>
    </w:pPr>
  </w:style>
  <w:style w:type="table" w:customStyle="1" w:styleId="Calendar1">
    <w:name w:val="Calendar 1"/>
    <w:uiPriority w:val="99"/>
    <w:rsid w:val="006E23BF"/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1144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ΓΟΝΕΩΝ &amp; ΚΗΔΕΜΟΝΩΝ</vt:lpstr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ΓΟΝΕΩΝ &amp; ΚΗΔΕΜΟΝΩΝ</dc:title>
  <dc:creator>john</dc:creator>
  <cp:lastModifiedBy>takis</cp:lastModifiedBy>
  <cp:revision>136</cp:revision>
  <cp:lastPrinted>2021-10-11T08:22:00Z</cp:lastPrinted>
  <dcterms:created xsi:type="dcterms:W3CDTF">2021-10-18T18:17:00Z</dcterms:created>
  <dcterms:modified xsi:type="dcterms:W3CDTF">2021-11-04T15:53:00Z</dcterms:modified>
</cp:coreProperties>
</file>