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7196"/>
        <w:gridCol w:w="1660"/>
      </w:tblGrid>
      <w:tr w:rsidR="00831DBC" w:rsidRPr="008F19A0" w:rsidTr="00831DBC">
        <w:tc>
          <w:tcPr>
            <w:tcW w:w="8856" w:type="dxa"/>
            <w:gridSpan w:val="2"/>
            <w:tcBorders>
              <w:bottom w:val="single" w:sz="4" w:space="0" w:color="000000" w:themeColor="text1"/>
            </w:tcBorders>
          </w:tcPr>
          <w:p w:rsidR="00831DBC" w:rsidRPr="008F19A0" w:rsidRDefault="00831DBC" w:rsidP="002C1CA4">
            <w:pPr>
              <w:autoSpaceDE w:val="0"/>
              <w:autoSpaceDN w:val="0"/>
              <w:adjustRightInd w:val="0"/>
              <w:spacing w:after="160" w:line="259" w:lineRule="atLeast"/>
              <w:jc w:val="center"/>
              <w:rPr>
                <w:rFonts w:ascii="Calibri" w:hAnsi="Calibri" w:cs="Calibri"/>
                <w:b/>
                <w:bCs/>
                <w:sz w:val="20"/>
                <w:szCs w:val="20"/>
              </w:rPr>
            </w:pPr>
            <w:r w:rsidRPr="008F19A0">
              <w:rPr>
                <w:rFonts w:ascii="Calibri" w:hAnsi="Calibri" w:cs="Calibri"/>
                <w:b/>
                <w:bCs/>
                <w:sz w:val="20"/>
                <w:szCs w:val="20"/>
              </w:rPr>
              <w:t>ΠΑΝΕΛΛΗΝΙΑ ΕΝΩΣΗ ΤΡΑΥΜΑΤΙΟΦΟΡΕΩΝ</w:t>
            </w:r>
          </w:p>
        </w:tc>
      </w:tr>
      <w:tr w:rsidR="00831DBC" w:rsidRPr="008F19A0" w:rsidTr="00831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96" w:type="dxa"/>
            <w:tcBorders>
              <w:top w:val="single" w:sz="4" w:space="0" w:color="000000" w:themeColor="text1"/>
              <w:left w:val="single" w:sz="4" w:space="0" w:color="000000" w:themeColor="text1"/>
              <w:bottom w:val="single" w:sz="4" w:space="0" w:color="000000" w:themeColor="text1"/>
            </w:tcBorders>
          </w:tcPr>
          <w:p w:rsidR="00831DBC" w:rsidRPr="008F19A0" w:rsidRDefault="00831DBC" w:rsidP="00831DBC">
            <w:pPr>
              <w:autoSpaceDE w:val="0"/>
              <w:autoSpaceDN w:val="0"/>
              <w:adjustRightInd w:val="0"/>
              <w:spacing w:line="259" w:lineRule="atLeast"/>
              <w:rPr>
                <w:rFonts w:ascii="Calibri" w:hAnsi="Calibri" w:cs="Calibri"/>
                <w:b/>
                <w:bCs/>
                <w:sz w:val="20"/>
                <w:szCs w:val="20"/>
              </w:rPr>
            </w:pPr>
            <w:r w:rsidRPr="008F19A0">
              <w:rPr>
                <w:rFonts w:ascii="Calibri" w:hAnsi="Calibri" w:cs="Calibri"/>
                <w:b/>
                <w:bCs/>
                <w:sz w:val="20"/>
                <w:szCs w:val="20"/>
              </w:rPr>
              <w:t xml:space="preserve">Ν.Π.Δ.Δ. &amp; Ο.Τ.Α.  «ΟΙ ΑΓΙΟΙ ΑΝΑΡΓΥΡΟΙ»                   </w:t>
            </w:r>
          </w:p>
          <w:p w:rsidR="00831DBC" w:rsidRPr="008F19A0" w:rsidRDefault="00831DBC" w:rsidP="00831DBC">
            <w:pPr>
              <w:autoSpaceDE w:val="0"/>
              <w:autoSpaceDN w:val="0"/>
              <w:adjustRightInd w:val="0"/>
              <w:spacing w:line="259" w:lineRule="atLeast"/>
              <w:rPr>
                <w:rFonts w:ascii="Calibri" w:hAnsi="Calibri" w:cs="Calibri"/>
                <w:b/>
                <w:bCs/>
                <w:sz w:val="20"/>
                <w:szCs w:val="20"/>
              </w:rPr>
            </w:pPr>
            <w:r w:rsidRPr="008F19A0">
              <w:rPr>
                <w:rFonts w:ascii="Calibri" w:hAnsi="Calibri" w:cs="Calibri"/>
                <w:b/>
                <w:bCs/>
                <w:sz w:val="20"/>
                <w:szCs w:val="20"/>
              </w:rPr>
              <w:t xml:space="preserve">ΜΕΣΟΓΕΙΩΝ 154 </w:t>
            </w:r>
          </w:p>
          <w:p w:rsidR="00831DBC" w:rsidRPr="008F19A0" w:rsidRDefault="00831DBC" w:rsidP="00831DBC">
            <w:pPr>
              <w:autoSpaceDE w:val="0"/>
              <w:autoSpaceDN w:val="0"/>
              <w:adjustRightInd w:val="0"/>
              <w:spacing w:line="259" w:lineRule="atLeast"/>
              <w:rPr>
                <w:rFonts w:ascii="Calibri" w:hAnsi="Calibri" w:cs="Calibri"/>
                <w:b/>
                <w:bCs/>
                <w:sz w:val="20"/>
                <w:szCs w:val="20"/>
              </w:rPr>
            </w:pPr>
            <w:r w:rsidRPr="008F19A0">
              <w:rPr>
                <w:rFonts w:ascii="Calibri" w:hAnsi="Calibri" w:cs="Calibri"/>
                <w:b/>
                <w:bCs/>
                <w:sz w:val="20"/>
                <w:szCs w:val="20"/>
              </w:rPr>
              <w:t xml:space="preserve">ΑΘΗΝΑ τ.κ. 15669                                            </w:t>
            </w:r>
          </w:p>
          <w:p w:rsidR="00831DBC" w:rsidRPr="008F19A0" w:rsidRDefault="00831DBC" w:rsidP="00831DBC">
            <w:pPr>
              <w:autoSpaceDE w:val="0"/>
              <w:autoSpaceDN w:val="0"/>
              <w:adjustRightInd w:val="0"/>
              <w:spacing w:line="259" w:lineRule="atLeast"/>
              <w:rPr>
                <w:rFonts w:ascii="Calibri" w:hAnsi="Calibri" w:cs="Calibri"/>
                <w:b/>
                <w:bCs/>
                <w:sz w:val="20"/>
                <w:szCs w:val="20"/>
              </w:rPr>
            </w:pPr>
            <w:r w:rsidRPr="008F19A0">
              <w:rPr>
                <w:rFonts w:ascii="Calibri" w:hAnsi="Calibri" w:cs="Calibri"/>
                <w:b/>
                <w:bCs/>
                <w:sz w:val="20"/>
                <w:szCs w:val="20"/>
              </w:rPr>
              <w:t>Τηλ. &amp; φαξ: 2107785691 ΜΕΛΟΣ ΤΗΣ Π.Ο.Ε.Δ.ΗΝ.</w:t>
            </w:r>
          </w:p>
        </w:tc>
        <w:tc>
          <w:tcPr>
            <w:tcW w:w="1660" w:type="dxa"/>
            <w:tcBorders>
              <w:top w:val="single" w:sz="4" w:space="0" w:color="000000" w:themeColor="text1"/>
              <w:bottom w:val="single" w:sz="4" w:space="0" w:color="000000" w:themeColor="text1"/>
              <w:right w:val="single" w:sz="4" w:space="0" w:color="000000" w:themeColor="text1"/>
            </w:tcBorders>
          </w:tcPr>
          <w:p w:rsidR="00831DBC" w:rsidRPr="008F19A0" w:rsidRDefault="00831DBC" w:rsidP="00620A85">
            <w:pPr>
              <w:autoSpaceDE w:val="0"/>
              <w:autoSpaceDN w:val="0"/>
              <w:adjustRightInd w:val="0"/>
              <w:spacing w:line="259" w:lineRule="atLeast"/>
              <w:rPr>
                <w:rFonts w:ascii="Calibri" w:hAnsi="Calibri" w:cs="Calibri"/>
                <w:b/>
                <w:bCs/>
                <w:sz w:val="20"/>
                <w:szCs w:val="20"/>
              </w:rPr>
            </w:pPr>
          </w:p>
        </w:tc>
      </w:tr>
    </w:tbl>
    <w:p w:rsidR="00831DBC" w:rsidRPr="005859EF" w:rsidRDefault="00831DBC" w:rsidP="00831DBC">
      <w:pPr>
        <w:autoSpaceDE w:val="0"/>
        <w:autoSpaceDN w:val="0"/>
        <w:adjustRightInd w:val="0"/>
        <w:spacing w:after="160" w:line="259" w:lineRule="atLeast"/>
        <w:jc w:val="center"/>
        <w:rPr>
          <w:rFonts w:ascii="Calibri" w:hAnsi="Calibri" w:cs="Calibri"/>
          <w:b/>
          <w:bCs/>
          <w:sz w:val="16"/>
          <w:szCs w:val="16"/>
        </w:rPr>
      </w:pPr>
    </w:p>
    <w:p w:rsidR="00A53829" w:rsidRDefault="002713E7" w:rsidP="008F19A0">
      <w:pPr>
        <w:autoSpaceDE w:val="0"/>
        <w:autoSpaceDN w:val="0"/>
        <w:adjustRightInd w:val="0"/>
        <w:spacing w:after="0" w:line="259" w:lineRule="atLeast"/>
        <w:ind w:left="7230" w:hanging="7088"/>
        <w:rPr>
          <w:b/>
          <w:sz w:val="28"/>
          <w:szCs w:val="28"/>
        </w:rPr>
      </w:pPr>
      <w:bookmarkStart w:id="0" w:name="_GoBack"/>
      <w:bookmarkEnd w:id="0"/>
      <w:r>
        <w:rPr>
          <w:b/>
          <w:noProof/>
          <w:sz w:val="28"/>
          <w:szCs w:val="28"/>
          <w:lang w:eastAsia="el-GR"/>
        </w:rPr>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864.2pt;margin-top:25.7pt;width:185.9pt;height:69.75pt;z-index:251659264;visibility:visible;mso-width-percent:400;mso-wrap-distance-top:3.6pt;mso-wrap-distance-bottom:3.6pt;mso-position-horizontal:right;mso-position-horizontal-relative:page;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" stroked="f">
            <v:textbox>
              <w:txbxContent>
                <w:p w:rsidR="0016420D" w:rsidRPr="008F19A0" w:rsidRDefault="00DE46EB">
                  <w:pPr>
                    <w:rPr>
                      <w:b/>
                      <w:sz w:val="20"/>
                      <w:szCs w:val="20"/>
                      <w:lang w:val="en-US"/>
                    </w:rPr>
                  </w:pPr>
                  <w:r>
                    <w:rPr>
                      <w:b/>
                      <w:sz w:val="20"/>
                      <w:szCs w:val="20"/>
                    </w:rPr>
                    <w:t>13/01/2021</w:t>
                  </w:r>
                  <w:r w:rsidR="00355BB0" w:rsidRPr="008F19A0">
                    <w:rPr>
                      <w:b/>
                      <w:sz w:val="20"/>
                      <w:szCs w:val="20"/>
                      <w:lang w:val="en-US"/>
                    </w:rPr>
                    <w:t xml:space="preserve"> </w:t>
                  </w:r>
                </w:p>
                <w:p w:rsidR="00355BB0" w:rsidRPr="00F1415B" w:rsidRDefault="00355BB0">
                  <w:pPr>
                    <w:rPr>
                      <w:b/>
                      <w:sz w:val="20"/>
                      <w:szCs w:val="20"/>
                    </w:rPr>
                  </w:pPr>
                  <w:r w:rsidRPr="008F19A0">
                    <w:rPr>
                      <w:b/>
                      <w:sz w:val="20"/>
                      <w:szCs w:val="20"/>
                      <w:lang w:val="en-US"/>
                    </w:rPr>
                    <w:t>Α.Π.:</w:t>
                  </w:r>
                  <w:r w:rsidR="008F19A0" w:rsidRPr="008F19A0">
                    <w:rPr>
                      <w:b/>
                      <w:sz w:val="20"/>
                      <w:szCs w:val="20"/>
                    </w:rPr>
                    <w:t xml:space="preserve"> </w:t>
                  </w:r>
                  <w:r w:rsidR="00F1415B">
                    <w:rPr>
                      <w:b/>
                      <w:sz w:val="20"/>
                      <w:szCs w:val="20"/>
                    </w:rPr>
                    <w:t>489</w:t>
                  </w:r>
                </w:p>
                <w:p w:rsidR="00355BB0" w:rsidRPr="003A7954" w:rsidRDefault="00355BB0">
                  <w:pPr>
                    <w:rPr>
                      <w:b/>
                      <w:sz w:val="24"/>
                      <w:szCs w:val="24"/>
                    </w:rPr>
                  </w:pPr>
                </w:p>
              </w:txbxContent>
            </v:textbox>
            <w10:wrap type="square" anchorx="page"/>
          </v:shape>
        </w:pict>
      </w:r>
      <w:r w:rsidR="00877357" w:rsidRPr="00047817">
        <w:rPr>
          <w:rFonts w:ascii="Calibri" w:hAnsi="Calibri" w:cs="Calibri"/>
          <w:noProof/>
          <w:lang w:eastAsia="el-GR"/>
        </w:rPr>
        <w:drawing>
          <wp:inline distT="0" distB="0" distL="0" distR="0">
            <wp:extent cx="1494526" cy="1201306"/>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13172" cy="1216293"/>
                    </a:xfrm>
                    <a:prstGeom prst="rect">
                      <a:avLst/>
                    </a:prstGeom>
                    <a:noFill/>
                    <a:ln w="9525">
                      <a:noFill/>
                      <a:miter lim="800000"/>
                      <a:headEnd/>
                      <a:tailEnd/>
                    </a:ln>
                  </pic:spPr>
                </pic:pic>
              </a:graphicData>
            </a:graphic>
          </wp:inline>
        </w:drawing>
      </w:r>
      <w:r w:rsidR="00355BB0">
        <w:rPr>
          <w:b/>
          <w:sz w:val="28"/>
          <w:szCs w:val="28"/>
        </w:rPr>
        <w:t xml:space="preserve">                          </w:t>
      </w:r>
      <w:r w:rsidR="008F19A0">
        <w:rPr>
          <w:b/>
          <w:sz w:val="28"/>
          <w:szCs w:val="28"/>
        </w:rPr>
        <w:t xml:space="preserve">                            </w:t>
      </w:r>
      <w:r w:rsidR="00355BB0">
        <w:rPr>
          <w:b/>
          <w:sz w:val="28"/>
          <w:szCs w:val="28"/>
        </w:rPr>
        <w:t xml:space="preserve">  </w:t>
      </w:r>
      <w:r w:rsidR="00A53829" w:rsidRPr="00A53829">
        <w:rPr>
          <w:b/>
          <w:sz w:val="52"/>
          <w:szCs w:val="52"/>
        </w:rPr>
        <w:t xml:space="preserve">      </w:t>
      </w:r>
      <w:r w:rsidR="00A53829">
        <w:rPr>
          <w:b/>
          <w:sz w:val="52"/>
          <w:szCs w:val="52"/>
        </w:rPr>
        <w:t xml:space="preserve">          </w:t>
      </w:r>
      <w:r w:rsidR="00A53829" w:rsidRPr="00A53829">
        <w:rPr>
          <w:b/>
          <w:sz w:val="52"/>
          <w:szCs w:val="52"/>
        </w:rPr>
        <w:t xml:space="preserve"> </w:t>
      </w:r>
    </w:p>
    <w:p w:rsidR="008F19A0" w:rsidRDefault="008F19A0" w:rsidP="007F71A5">
      <w:pPr>
        <w:rPr>
          <w:b/>
          <w:sz w:val="20"/>
          <w:szCs w:val="20"/>
        </w:rPr>
      </w:pPr>
    </w:p>
    <w:p w:rsidR="00C237B1" w:rsidRDefault="00C237B1" w:rsidP="007F71A5">
      <w:pPr>
        <w:rPr>
          <w:b/>
          <w:sz w:val="20"/>
          <w:szCs w:val="20"/>
        </w:rPr>
      </w:pPr>
    </w:p>
    <w:p w:rsidR="00AB74D0" w:rsidRDefault="00783714" w:rsidP="007F71A5">
      <w:pPr>
        <w:rPr>
          <w:b/>
          <w:sz w:val="20"/>
          <w:szCs w:val="20"/>
        </w:rPr>
      </w:pPr>
      <w:r w:rsidRPr="008F19A0">
        <w:rPr>
          <w:b/>
          <w:sz w:val="20"/>
          <w:szCs w:val="20"/>
        </w:rPr>
        <w:t>ΑΠΟ</w:t>
      </w:r>
      <w:r w:rsidR="005E2B12" w:rsidRPr="008F19A0">
        <w:rPr>
          <w:b/>
          <w:sz w:val="20"/>
          <w:szCs w:val="20"/>
        </w:rPr>
        <w:t>:</w:t>
      </w:r>
      <w:r w:rsidRPr="008F19A0">
        <w:rPr>
          <w:b/>
          <w:sz w:val="20"/>
          <w:szCs w:val="20"/>
        </w:rPr>
        <w:t xml:space="preserve"> ΠΑΝΕΛΛΗΝΙΑ ΕΝΩΣΗ ΤΡΑΥΜΑΤΙΟΦΟΡΕΩΝ</w:t>
      </w:r>
    </w:p>
    <w:p w:rsidR="00DE46EB" w:rsidRPr="008F19A0" w:rsidRDefault="00DE46EB" w:rsidP="007F71A5">
      <w:pPr>
        <w:rPr>
          <w:b/>
          <w:sz w:val="20"/>
          <w:szCs w:val="20"/>
        </w:rPr>
      </w:pPr>
      <w:r>
        <w:rPr>
          <w:b/>
          <w:sz w:val="20"/>
          <w:szCs w:val="20"/>
        </w:rPr>
        <w:t>ΕΠΙΣΤΟΛΗ ΔΙΑΜΑΡΤΥΡΙΑΣ</w:t>
      </w:r>
    </w:p>
    <w:p w:rsidR="00DE46EB" w:rsidRDefault="00783714" w:rsidP="00296975">
      <w:pPr>
        <w:rPr>
          <w:b/>
          <w:sz w:val="20"/>
          <w:szCs w:val="20"/>
        </w:rPr>
      </w:pPr>
      <w:r w:rsidRPr="008F19A0">
        <w:rPr>
          <w:b/>
          <w:sz w:val="20"/>
          <w:szCs w:val="20"/>
        </w:rPr>
        <w:t xml:space="preserve">ΠΡΟΣ: </w:t>
      </w:r>
      <w:r w:rsidR="00DE46EB">
        <w:rPr>
          <w:b/>
          <w:sz w:val="20"/>
          <w:szCs w:val="20"/>
        </w:rPr>
        <w:t xml:space="preserve"> 1. </w:t>
      </w:r>
      <w:r w:rsidR="00DE46EB" w:rsidRPr="008F19A0">
        <w:rPr>
          <w:b/>
          <w:sz w:val="20"/>
          <w:szCs w:val="20"/>
        </w:rPr>
        <w:t>ΥΠΟΥΡΓΟ ΥΓΕΙΑΣ Κο ΚΙΚΙΛΙΑ ΒΑΣΙΛΗ</w:t>
      </w:r>
    </w:p>
    <w:p w:rsidR="00C237B1" w:rsidRDefault="00DE46EB" w:rsidP="008F19A0">
      <w:pPr>
        <w:rPr>
          <w:b/>
          <w:sz w:val="20"/>
          <w:szCs w:val="20"/>
        </w:rPr>
      </w:pPr>
      <w:r>
        <w:rPr>
          <w:b/>
          <w:sz w:val="20"/>
          <w:szCs w:val="20"/>
        </w:rPr>
        <w:t xml:space="preserve">              2. ΑΝ. ΥΠΟΥΡΓΟ </w:t>
      </w:r>
      <w:r w:rsidRPr="008F19A0">
        <w:rPr>
          <w:b/>
          <w:sz w:val="20"/>
          <w:szCs w:val="20"/>
        </w:rPr>
        <w:t>ΥΓΕΙΑΣ Κο ΚΟΝΤΟΖΑΜΑΝΗ ΒΑΣΙΛΗ</w:t>
      </w:r>
    </w:p>
    <w:p w:rsidR="0002413E" w:rsidRDefault="0002413E" w:rsidP="008F19A0">
      <w:pPr>
        <w:rPr>
          <w:b/>
          <w:sz w:val="20"/>
          <w:szCs w:val="20"/>
        </w:rPr>
      </w:pPr>
      <w:r>
        <w:rPr>
          <w:b/>
          <w:sz w:val="20"/>
          <w:szCs w:val="20"/>
        </w:rPr>
        <w:t>ΚΟΙΝΟΠΟΙΗΣΗ: ΠΟΕΔΗΝ</w:t>
      </w:r>
    </w:p>
    <w:p w:rsidR="00C237B1" w:rsidRPr="00F1415B" w:rsidRDefault="008B33C6" w:rsidP="00F1415B">
      <w:pPr>
        <w:jc w:val="both"/>
        <w:rPr>
          <w:b/>
          <w:sz w:val="20"/>
          <w:szCs w:val="20"/>
        </w:rPr>
      </w:pPr>
      <w:r w:rsidRPr="008F19A0">
        <w:rPr>
          <w:b/>
          <w:sz w:val="20"/>
          <w:szCs w:val="20"/>
        </w:rPr>
        <w:t xml:space="preserve">ΘΕΜΑ: </w:t>
      </w:r>
      <w:r w:rsidR="00DE46EB">
        <w:rPr>
          <w:b/>
          <w:sz w:val="20"/>
          <w:szCs w:val="20"/>
        </w:rPr>
        <w:t>ΔΙΑΜΟΡΦΩΣΗ ΕΝΟΣ ΣΑΦΟΥΣ ΚΑΝΟΝΙΣΤΙΚΟΥ ΠΛΑΙΣΙΟΥ ΔΙΑΚΡΙΣΗΣ ΤΩΝ ΚΑΘΗΚΟΝΤΩΝ ΤΡΑΥΜΑΤΙΟΦΟΡΕΩΝ</w:t>
      </w:r>
    </w:p>
    <w:p w:rsidR="00F12067" w:rsidRDefault="00F12067" w:rsidP="00F12067">
      <w:pPr>
        <w:pStyle w:val="a5"/>
        <w:spacing w:line="240" w:lineRule="auto"/>
        <w:ind w:left="0"/>
        <w:jc w:val="both"/>
        <w:rPr>
          <w:sz w:val="20"/>
          <w:szCs w:val="20"/>
        </w:rPr>
      </w:pPr>
      <w:r>
        <w:rPr>
          <w:sz w:val="20"/>
          <w:szCs w:val="20"/>
        </w:rPr>
        <w:t>Αξιότιμοι Κύριοι Υπουργοί,</w:t>
      </w:r>
    </w:p>
    <w:p w:rsidR="00F12067" w:rsidRDefault="00F12067" w:rsidP="00F12067">
      <w:pPr>
        <w:pStyle w:val="a5"/>
        <w:spacing w:line="240" w:lineRule="auto"/>
        <w:ind w:left="0"/>
        <w:jc w:val="both"/>
        <w:rPr>
          <w:sz w:val="20"/>
          <w:szCs w:val="20"/>
        </w:rPr>
      </w:pPr>
      <w:r>
        <w:rPr>
          <w:sz w:val="20"/>
          <w:szCs w:val="20"/>
        </w:rPr>
        <w:t>με το έγγραφο αυτό θέλουμε να σας ενημερώσουμε για τα σοβαρά και οξυμένα προβλήματα που αντιμετωπίζει ο κλάδος μας εδώ και πολλά χρόνια, όπως και εσείς γνωρίζετε και τα έχουμε ξανασυζητήσει κατά καιρούς.</w:t>
      </w:r>
    </w:p>
    <w:p w:rsidR="00F12067" w:rsidRDefault="00F12067" w:rsidP="00F12067">
      <w:pPr>
        <w:pStyle w:val="a5"/>
        <w:spacing w:line="240" w:lineRule="auto"/>
        <w:ind w:left="0"/>
        <w:jc w:val="both"/>
        <w:rPr>
          <w:sz w:val="20"/>
          <w:szCs w:val="20"/>
        </w:rPr>
      </w:pPr>
      <w:r w:rsidRPr="003A3A70">
        <w:rPr>
          <w:b/>
          <w:sz w:val="20"/>
          <w:szCs w:val="20"/>
        </w:rPr>
        <w:t>Οι μεγάλες ελλείψεις προσωπικού τραυματιοφορέων</w:t>
      </w:r>
      <w:r>
        <w:rPr>
          <w:sz w:val="20"/>
          <w:szCs w:val="20"/>
        </w:rPr>
        <w:t xml:space="preserve"> στα Νοσοκομεία και Κέντρα Υγείας της χώρας μας. Το μεγάλο καθημερινό φόρτο εργασίας στις κλινικές και στα Τμήματα Επειγόντων Περιστατικών των νοσοκομείων. </w:t>
      </w:r>
    </w:p>
    <w:p w:rsidR="00F12067" w:rsidRDefault="00F12067" w:rsidP="00F12067">
      <w:pPr>
        <w:pStyle w:val="a5"/>
        <w:spacing w:line="240" w:lineRule="auto"/>
        <w:ind w:left="0"/>
        <w:jc w:val="both"/>
        <w:rPr>
          <w:sz w:val="20"/>
          <w:szCs w:val="20"/>
        </w:rPr>
      </w:pPr>
      <w:r>
        <w:rPr>
          <w:sz w:val="20"/>
          <w:szCs w:val="20"/>
        </w:rPr>
        <w:t xml:space="preserve">Επειδή ανήκουμε στην «πρώτη γραμμή» είμαστε αυτοί που ερχόμαστε πρώτοι σε άμεση επαφή με τον ασθενή και αναγκαζόμαστε τις περισσότερες φορές να τον σηκώσουμε κυριολεκτικά στην αγκαλιά μας για να τον μεταφέρουμε, χωρίς να γνωρίζουμε την πάθησή του κυρίως στα Τμήματα Επειγόντων Περιστατικών. </w:t>
      </w:r>
    </w:p>
    <w:p w:rsidR="00F12067" w:rsidRDefault="00F12067" w:rsidP="00F12067">
      <w:pPr>
        <w:pStyle w:val="a5"/>
        <w:spacing w:line="240" w:lineRule="auto"/>
        <w:ind w:left="0"/>
        <w:jc w:val="both"/>
        <w:rPr>
          <w:sz w:val="20"/>
          <w:szCs w:val="20"/>
        </w:rPr>
      </w:pPr>
      <w:r>
        <w:rPr>
          <w:sz w:val="20"/>
          <w:szCs w:val="20"/>
        </w:rPr>
        <w:t>Παλεύουμε για την καλύτερη και ταχύτερη εξυπηρέτηση του ασθενή για να του προσφέρουμε τις καλύτερες υπηρεσίες υγείας.</w:t>
      </w:r>
    </w:p>
    <w:p w:rsidR="00F12067" w:rsidRDefault="00F12067" w:rsidP="00F12067">
      <w:pPr>
        <w:pStyle w:val="a5"/>
        <w:spacing w:line="240" w:lineRule="auto"/>
        <w:ind w:left="0"/>
        <w:jc w:val="both"/>
        <w:rPr>
          <w:sz w:val="20"/>
          <w:szCs w:val="20"/>
        </w:rPr>
      </w:pPr>
      <w:r>
        <w:rPr>
          <w:sz w:val="20"/>
          <w:szCs w:val="20"/>
        </w:rPr>
        <w:t>Δεχόμαστε και κάνουμε υπομονή για τις παράνομες διπλοβάρδιες απόγευμα, πρωί, νύχτα χωρίς να υπάρχει 12ωρη ανάπαυση μεταξύ δυο βαρδιών γιατί δεν βγαίνουν οι βάρδιες.</w:t>
      </w:r>
    </w:p>
    <w:p w:rsidR="00F12067" w:rsidRDefault="00F12067" w:rsidP="00F12067">
      <w:pPr>
        <w:pStyle w:val="a5"/>
        <w:spacing w:line="240" w:lineRule="auto"/>
        <w:ind w:left="0"/>
        <w:jc w:val="both"/>
        <w:rPr>
          <w:sz w:val="20"/>
          <w:szCs w:val="20"/>
        </w:rPr>
      </w:pPr>
      <w:r>
        <w:rPr>
          <w:sz w:val="20"/>
          <w:szCs w:val="20"/>
        </w:rPr>
        <w:t>Λόγω της αδυναμίας κάλυψης των βαρδιών έχουμε όλοι πολλά οφειλόμενα ρεπό αφού αναγκαζόμαστε πολλές φορές να εργαζόμαστε με ένα ή κανένα ρεπό στο εβδομαδιαίο πρόγραμμα εργασίας μας.</w:t>
      </w:r>
    </w:p>
    <w:p w:rsidR="00F12067" w:rsidRDefault="00F12067" w:rsidP="00F12067">
      <w:pPr>
        <w:pStyle w:val="a5"/>
        <w:spacing w:line="240" w:lineRule="auto"/>
        <w:ind w:left="0"/>
        <w:jc w:val="both"/>
        <w:rPr>
          <w:sz w:val="20"/>
          <w:szCs w:val="20"/>
        </w:rPr>
      </w:pPr>
      <w:r>
        <w:rPr>
          <w:sz w:val="20"/>
          <w:szCs w:val="20"/>
        </w:rPr>
        <w:t>Να έχουμε όλοι υπόλοιπα κανονικών αδειών από προηγούμενα έτη μέχρι και τρία χρόνια πριν.</w:t>
      </w:r>
    </w:p>
    <w:p w:rsidR="00F12067" w:rsidRDefault="00F12067" w:rsidP="00F12067">
      <w:pPr>
        <w:pStyle w:val="a5"/>
        <w:spacing w:line="240" w:lineRule="auto"/>
        <w:ind w:left="0"/>
        <w:jc w:val="both"/>
        <w:rPr>
          <w:sz w:val="20"/>
          <w:szCs w:val="20"/>
        </w:rPr>
      </w:pPr>
      <w:r>
        <w:rPr>
          <w:sz w:val="20"/>
          <w:szCs w:val="20"/>
        </w:rPr>
        <w:t>Να ανεχόμαστε τις παράνομες και επικίνδυνες μεταφορές ασθενών με ένα τραυματιοφορέα αντί για  δύο για τη σωστή και ασφαλή μεταφορά των ασθενών (πολυτραυματίες, διασωληνομένοι, χειρουργημένοι).</w:t>
      </w:r>
    </w:p>
    <w:p w:rsidR="00F12067" w:rsidRDefault="00F12067" w:rsidP="00F12067">
      <w:pPr>
        <w:pStyle w:val="a5"/>
        <w:spacing w:line="240" w:lineRule="auto"/>
        <w:ind w:left="0"/>
        <w:jc w:val="both"/>
        <w:rPr>
          <w:sz w:val="20"/>
          <w:szCs w:val="20"/>
        </w:rPr>
      </w:pPr>
      <w:r>
        <w:rPr>
          <w:sz w:val="20"/>
          <w:szCs w:val="20"/>
        </w:rPr>
        <w:t xml:space="preserve">Να δεχόμαστε να κάνουμε οικονομία στα Μέτρα Ατομικής Προστασίας για τον </w:t>
      </w:r>
      <w:r>
        <w:rPr>
          <w:sz w:val="20"/>
          <w:szCs w:val="20"/>
          <w:lang w:val="en-US"/>
        </w:rPr>
        <w:t>Covid</w:t>
      </w:r>
      <w:r w:rsidRPr="00243162">
        <w:rPr>
          <w:sz w:val="20"/>
          <w:szCs w:val="20"/>
        </w:rPr>
        <w:t xml:space="preserve"> 19</w:t>
      </w:r>
      <w:r w:rsidRPr="00C237B1">
        <w:rPr>
          <w:sz w:val="20"/>
          <w:szCs w:val="20"/>
        </w:rPr>
        <w:t xml:space="preserve">, </w:t>
      </w:r>
      <w:r>
        <w:rPr>
          <w:sz w:val="20"/>
          <w:szCs w:val="20"/>
        </w:rPr>
        <w:t>να είμαστε όλο το 8ωρο με μία στολή ή με μια χειρουργική μάσκα.</w:t>
      </w:r>
    </w:p>
    <w:p w:rsidR="00F12067" w:rsidRDefault="00F12067" w:rsidP="00F12067">
      <w:pPr>
        <w:pStyle w:val="a5"/>
        <w:spacing w:line="240" w:lineRule="auto"/>
        <w:ind w:left="0"/>
        <w:jc w:val="both"/>
        <w:rPr>
          <w:b/>
          <w:sz w:val="20"/>
          <w:szCs w:val="20"/>
        </w:rPr>
      </w:pPr>
      <w:r w:rsidRPr="00F1415B">
        <w:rPr>
          <w:b/>
          <w:sz w:val="20"/>
          <w:szCs w:val="20"/>
        </w:rPr>
        <w:t>ΑΥΤΟ ΠΟΥ ΔΕΝ ΘΑ ΑΝΕΧΤΟΥΜΕ ΑΛΛΟ ΠΙΑ ΕΙΝΑΙ Η ΠΑΡΑΝΟΜΗ ΑΝΑΘΕΣΗ ΑΛΛΟΤΡΙΩΝ ΚΑΘΗΚΟΝΤΩΝ ΣΤΟΥΣ ΤΡΑΥΜΑΤΙΟΦΟΡΕΙΣ ΑΠΟ ΚΑΠΟΙΕΣ ΔΙΟΙΚΗΣΕΙΣ Ή ΔΙΕΥΘΥΝΣΕΙΣ ΝΟΣΟΚΟΜΕΙΩΝ.</w:t>
      </w:r>
    </w:p>
    <w:p w:rsidR="00F12067" w:rsidRDefault="00F12067" w:rsidP="00F12067">
      <w:pPr>
        <w:pStyle w:val="a5"/>
        <w:spacing w:line="240" w:lineRule="auto"/>
        <w:ind w:left="0"/>
        <w:jc w:val="both"/>
        <w:rPr>
          <w:sz w:val="20"/>
          <w:szCs w:val="20"/>
        </w:rPr>
      </w:pPr>
      <w:r>
        <w:rPr>
          <w:sz w:val="20"/>
          <w:szCs w:val="20"/>
        </w:rPr>
        <w:t>Ενδεικτικά σας αναφέρουμε:</w:t>
      </w:r>
    </w:p>
    <w:p w:rsidR="00F12067" w:rsidRPr="003A3A70" w:rsidRDefault="00F12067" w:rsidP="00F12067">
      <w:pPr>
        <w:pStyle w:val="a5"/>
        <w:numPr>
          <w:ilvl w:val="0"/>
          <w:numId w:val="7"/>
        </w:numPr>
        <w:spacing w:line="240" w:lineRule="auto"/>
        <w:jc w:val="both"/>
        <w:rPr>
          <w:b/>
          <w:sz w:val="20"/>
          <w:szCs w:val="20"/>
        </w:rPr>
      </w:pPr>
      <w:r>
        <w:rPr>
          <w:sz w:val="20"/>
          <w:szCs w:val="20"/>
        </w:rPr>
        <w:t xml:space="preserve">ιατρικές πράξεις (χειρισμό ιατρικών εργαλείων, σύνδεση αναρρόφησης, γείωση διαθερμίας, τοποθέτηση ορθοπεδικών γύψων, κράτημα ανάταξης, κράτημα επισκληριδείου κ.α.), </w:t>
      </w:r>
    </w:p>
    <w:p w:rsidR="00F12067" w:rsidRDefault="00F12067" w:rsidP="00F12067">
      <w:pPr>
        <w:pStyle w:val="a5"/>
        <w:numPr>
          <w:ilvl w:val="0"/>
          <w:numId w:val="7"/>
        </w:numPr>
        <w:spacing w:line="240" w:lineRule="auto"/>
        <w:jc w:val="both"/>
        <w:rPr>
          <w:b/>
          <w:sz w:val="20"/>
          <w:szCs w:val="20"/>
        </w:rPr>
      </w:pPr>
      <w:r>
        <w:rPr>
          <w:sz w:val="20"/>
          <w:szCs w:val="20"/>
        </w:rPr>
        <w:t>νοσηλευτικές πράξεις (προεγχειρητική περιποίηση ασθενούς, υποκλυσμός, ευπρεπισμός κ. α.).</w:t>
      </w:r>
    </w:p>
    <w:p w:rsidR="00F12067" w:rsidRPr="003A3A70" w:rsidRDefault="00F12067" w:rsidP="00F12067">
      <w:pPr>
        <w:pStyle w:val="a5"/>
        <w:numPr>
          <w:ilvl w:val="0"/>
          <w:numId w:val="7"/>
        </w:numPr>
        <w:spacing w:line="240" w:lineRule="auto"/>
        <w:jc w:val="both"/>
        <w:rPr>
          <w:b/>
          <w:sz w:val="20"/>
          <w:szCs w:val="20"/>
        </w:rPr>
      </w:pPr>
      <w:r w:rsidRPr="003A3A70">
        <w:rPr>
          <w:sz w:val="20"/>
          <w:szCs w:val="20"/>
        </w:rPr>
        <w:t>Μεταφορές υλικών φαρμάκων, οξυγόνου, ακάθαρτου ιματισμού, στρώσιμο κλινών, μεταφορά δειγμάτων και ασκών αίματος, ιατρικών μηχανημάτων και πολλά άλλα τα οποία ανήκουν σε άλλες ειδικότητες άλλων κλάδων και σε καμία περίπτωση δεν ανήκουν στους τραυματιοφορείς.</w:t>
      </w:r>
    </w:p>
    <w:p w:rsidR="00F12067" w:rsidRDefault="00F12067" w:rsidP="00F12067">
      <w:pPr>
        <w:pStyle w:val="a5"/>
        <w:spacing w:line="240" w:lineRule="auto"/>
        <w:ind w:left="0"/>
        <w:jc w:val="both"/>
        <w:rPr>
          <w:sz w:val="20"/>
          <w:szCs w:val="20"/>
        </w:rPr>
      </w:pPr>
    </w:p>
    <w:p w:rsidR="00F12067" w:rsidRDefault="00F12067" w:rsidP="00F12067">
      <w:pPr>
        <w:pStyle w:val="a5"/>
        <w:spacing w:line="240" w:lineRule="auto"/>
        <w:ind w:left="0"/>
        <w:jc w:val="both"/>
        <w:rPr>
          <w:sz w:val="20"/>
          <w:szCs w:val="20"/>
        </w:rPr>
      </w:pPr>
      <w:r>
        <w:rPr>
          <w:sz w:val="20"/>
          <w:szCs w:val="20"/>
        </w:rPr>
        <w:t>Για αυτούς τους λόγους ζητάμε την άμεση παρέμβασή σας για επίλυση του προβλήματος με τη θέσπιση ενός καθηκοντολογίου σε ΦΕΚ στο οποίο θα αναφέρονται ακριβώς το αντικείμενο της εργασίας μας όπως προβλέπεται από την ειδικότητα πρόσληψης μας με την οργανική μας θέση στα Νοσοκομεία σε ΦΕΚ όπως έχουν όλοι οι υπόλοιποι κλάδοι (νοσηλευτών, βοηθών νοσηλευτών, τεχνολόγων, ακτινολόγων, φυσικοθεραπευτών, επισκεπτών υγείας, βοηθών θαλάμου, νεκροτόμων/ σαβανωτών).</w:t>
      </w:r>
    </w:p>
    <w:p w:rsidR="00F12067" w:rsidRDefault="00F12067" w:rsidP="00F12067">
      <w:pPr>
        <w:pStyle w:val="a5"/>
        <w:spacing w:line="240" w:lineRule="auto"/>
        <w:ind w:left="0"/>
        <w:jc w:val="both"/>
        <w:rPr>
          <w:sz w:val="20"/>
          <w:szCs w:val="20"/>
        </w:rPr>
      </w:pPr>
    </w:p>
    <w:p w:rsidR="00F12067" w:rsidRDefault="00F12067" w:rsidP="00F12067">
      <w:pPr>
        <w:pStyle w:val="a5"/>
        <w:spacing w:line="240" w:lineRule="auto"/>
        <w:ind w:left="0"/>
        <w:jc w:val="both"/>
        <w:rPr>
          <w:sz w:val="20"/>
          <w:szCs w:val="20"/>
        </w:rPr>
      </w:pPr>
      <w:r>
        <w:rPr>
          <w:sz w:val="20"/>
          <w:szCs w:val="20"/>
        </w:rPr>
        <w:t xml:space="preserve">Επίσης θα πρέπει κάποτε να συσταθεί </w:t>
      </w:r>
      <w:r w:rsidRPr="003A3A70">
        <w:rPr>
          <w:b/>
          <w:sz w:val="20"/>
          <w:szCs w:val="20"/>
        </w:rPr>
        <w:t>σχολή τραυματιοφορέων</w:t>
      </w:r>
      <w:r>
        <w:rPr>
          <w:sz w:val="20"/>
          <w:szCs w:val="20"/>
        </w:rPr>
        <w:t xml:space="preserve"> όπως έχουν τα πληρώματα του ΕΚΑΒ και να προσλαμβάνονται οι τραυματιοφορείς από σχολή, εκπαιδευμένοι και με άδεια ασκήσεως επαγγέλματος. Δεν γίνετε να προσλαμβάνονται τραυματιοφορείς άσχετοι, χωρίς εκπαίδευση, ανειδίκευτοι σε χώρους υγείας.</w:t>
      </w:r>
    </w:p>
    <w:p w:rsidR="00F12067" w:rsidRPr="00C237B1" w:rsidRDefault="00F12067" w:rsidP="00F12067">
      <w:pPr>
        <w:pStyle w:val="a5"/>
        <w:spacing w:line="240" w:lineRule="auto"/>
        <w:ind w:left="0"/>
        <w:jc w:val="both"/>
        <w:rPr>
          <w:sz w:val="20"/>
          <w:szCs w:val="20"/>
        </w:rPr>
      </w:pPr>
      <w:r>
        <w:rPr>
          <w:sz w:val="20"/>
          <w:szCs w:val="20"/>
        </w:rPr>
        <w:t>Έχουμε προτάσεις, είμαστε στη διάθεσή σας για διευκρινίσεις και περιμένουμε τις δικές σας ενέργειες για τν επίλυση των προβλημάτων μας.</w:t>
      </w:r>
    </w:p>
    <w:p w:rsidR="00F12067" w:rsidRDefault="00F12067" w:rsidP="00F12067">
      <w:pPr>
        <w:pStyle w:val="a5"/>
        <w:spacing w:line="240" w:lineRule="auto"/>
        <w:ind w:left="0"/>
        <w:jc w:val="both"/>
        <w:rPr>
          <w:sz w:val="20"/>
          <w:szCs w:val="20"/>
        </w:rPr>
      </w:pPr>
    </w:p>
    <w:p w:rsidR="00F12067" w:rsidRDefault="00F12067" w:rsidP="00F12067">
      <w:pPr>
        <w:pStyle w:val="a5"/>
        <w:spacing w:line="240" w:lineRule="auto"/>
        <w:ind w:left="0"/>
        <w:jc w:val="both"/>
        <w:rPr>
          <w:sz w:val="20"/>
          <w:szCs w:val="20"/>
        </w:rPr>
      </w:pPr>
      <w:r>
        <w:rPr>
          <w:sz w:val="20"/>
          <w:szCs w:val="20"/>
        </w:rPr>
        <w:t>Σας ενημερώνουμε ότι εάν δεν υπάρχει επίλυση των προβλημάτων εμείς θα προβούμε καθημερινά σε πανελλαδικές κινητοποιήσεις και με όλες τις νόμιμες διαδικασίες για να προστατεύσουμε τους ασθενείς και τους εαυτού μας.</w:t>
      </w:r>
    </w:p>
    <w:p w:rsidR="00F12067" w:rsidRDefault="00F12067" w:rsidP="00F12067">
      <w:pPr>
        <w:pStyle w:val="a5"/>
        <w:spacing w:line="240" w:lineRule="auto"/>
        <w:ind w:left="0"/>
        <w:jc w:val="both"/>
        <w:rPr>
          <w:sz w:val="20"/>
          <w:szCs w:val="20"/>
        </w:rPr>
      </w:pPr>
    </w:p>
    <w:p w:rsidR="00F12067" w:rsidRPr="008F19A0" w:rsidRDefault="00F12067" w:rsidP="00F12067">
      <w:pPr>
        <w:pStyle w:val="a5"/>
        <w:spacing w:line="240" w:lineRule="auto"/>
        <w:ind w:left="0"/>
        <w:jc w:val="both"/>
        <w:rPr>
          <w:sz w:val="20"/>
          <w:szCs w:val="20"/>
        </w:rPr>
      </w:pPr>
      <w:r>
        <w:rPr>
          <w:sz w:val="20"/>
          <w:szCs w:val="20"/>
        </w:rPr>
        <w:t>Ευχαριστούμε εκ των προτέρων.</w:t>
      </w:r>
    </w:p>
    <w:p w:rsidR="004F31A6" w:rsidRPr="008F19A0" w:rsidRDefault="004F31A6" w:rsidP="008961D2">
      <w:pPr>
        <w:pStyle w:val="a5"/>
        <w:spacing w:line="240" w:lineRule="auto"/>
        <w:ind w:left="0"/>
        <w:rPr>
          <w:sz w:val="20"/>
          <w:szCs w:val="20"/>
        </w:rPr>
      </w:pPr>
    </w:p>
    <w:p w:rsidR="00F57927" w:rsidRPr="00F57927" w:rsidRDefault="00D56547" w:rsidP="00DE46EB">
      <w:pPr>
        <w:pStyle w:val="a5"/>
        <w:spacing w:line="240" w:lineRule="auto"/>
        <w:ind w:left="0"/>
        <w:jc w:val="both"/>
        <w:rPr>
          <w:sz w:val="20"/>
          <w:szCs w:val="20"/>
        </w:rPr>
      </w:pPr>
      <w:r w:rsidRPr="008F19A0">
        <w:rPr>
          <w:sz w:val="20"/>
          <w:szCs w:val="20"/>
        </w:rPr>
        <w:tab/>
      </w:r>
    </w:p>
    <w:p w:rsidR="00F57927" w:rsidRPr="008F19A0" w:rsidRDefault="0016420D" w:rsidP="00F57927">
      <w:pPr>
        <w:spacing w:line="240" w:lineRule="auto"/>
        <w:ind w:left="60" w:firstLine="649"/>
        <w:rPr>
          <w:sz w:val="20"/>
          <w:szCs w:val="20"/>
        </w:rPr>
      </w:pPr>
      <w:r w:rsidRPr="008F19A0">
        <w:rPr>
          <w:sz w:val="20"/>
          <w:szCs w:val="20"/>
        </w:rPr>
        <w:t xml:space="preserve"> </w:t>
      </w:r>
      <w:r w:rsidR="00F57927">
        <w:rPr>
          <w:sz w:val="20"/>
          <w:szCs w:val="20"/>
        </w:rPr>
        <w:t>Ο Π</w:t>
      </w:r>
      <w:r w:rsidRPr="008F19A0">
        <w:rPr>
          <w:sz w:val="20"/>
          <w:szCs w:val="20"/>
        </w:rPr>
        <w:t xml:space="preserve">ρόεδρος                                                            </w:t>
      </w:r>
      <w:r w:rsidR="00EB16FE" w:rsidRPr="008F19A0">
        <w:rPr>
          <w:sz w:val="20"/>
          <w:szCs w:val="20"/>
        </w:rPr>
        <w:t xml:space="preserve">                      </w:t>
      </w:r>
      <w:r w:rsidRPr="008F19A0">
        <w:rPr>
          <w:sz w:val="20"/>
          <w:szCs w:val="20"/>
        </w:rPr>
        <w:t xml:space="preserve">       </w:t>
      </w:r>
      <w:r w:rsidR="00EB16FE" w:rsidRPr="008F19A0">
        <w:rPr>
          <w:sz w:val="20"/>
          <w:szCs w:val="20"/>
        </w:rPr>
        <w:t xml:space="preserve">    </w:t>
      </w:r>
      <w:r w:rsidR="00F57927">
        <w:rPr>
          <w:sz w:val="20"/>
          <w:szCs w:val="20"/>
        </w:rPr>
        <w:t>Ο Γ</w:t>
      </w:r>
      <w:r w:rsidRPr="008F19A0">
        <w:rPr>
          <w:sz w:val="20"/>
          <w:szCs w:val="20"/>
        </w:rPr>
        <w:t>ραμματέας</w:t>
      </w:r>
    </w:p>
    <w:p w:rsidR="008F19A0" w:rsidRDefault="00F57927" w:rsidP="00F57927">
      <w:pPr>
        <w:spacing w:line="240" w:lineRule="auto"/>
        <w:rPr>
          <w:sz w:val="20"/>
          <w:szCs w:val="20"/>
        </w:rPr>
      </w:pPr>
      <w:r>
        <w:rPr>
          <w:sz w:val="20"/>
          <w:szCs w:val="20"/>
        </w:rPr>
        <w:t xml:space="preserve">            </w:t>
      </w:r>
      <w:r w:rsidR="0016420D" w:rsidRPr="008F19A0">
        <w:rPr>
          <w:sz w:val="20"/>
          <w:szCs w:val="20"/>
        </w:rPr>
        <w:t xml:space="preserve">Γιάννης Πλαγιαννάκος                                             </w:t>
      </w:r>
      <w:r w:rsidR="00EB16FE" w:rsidRPr="008F19A0">
        <w:rPr>
          <w:sz w:val="20"/>
          <w:szCs w:val="20"/>
        </w:rPr>
        <w:t xml:space="preserve">                    </w:t>
      </w:r>
      <w:r w:rsidR="008F19A0">
        <w:rPr>
          <w:sz w:val="20"/>
          <w:szCs w:val="20"/>
        </w:rPr>
        <w:t xml:space="preserve">    </w:t>
      </w:r>
      <w:r w:rsidR="0016420D" w:rsidRPr="008F19A0">
        <w:rPr>
          <w:sz w:val="20"/>
          <w:szCs w:val="20"/>
        </w:rPr>
        <w:t xml:space="preserve"> </w:t>
      </w:r>
      <w:r w:rsidR="008F19A0">
        <w:rPr>
          <w:sz w:val="20"/>
          <w:szCs w:val="20"/>
        </w:rPr>
        <w:t>Νίκος Κακαρατζούλας</w:t>
      </w:r>
      <w:r w:rsidR="0016420D" w:rsidRPr="008F19A0">
        <w:rPr>
          <w:sz w:val="20"/>
          <w:szCs w:val="20"/>
        </w:rPr>
        <w:t xml:space="preserve">      </w:t>
      </w:r>
    </w:p>
    <w:p w:rsidR="007F71A5" w:rsidRPr="00F12067" w:rsidRDefault="00F16609" w:rsidP="008F19A0">
      <w:pPr>
        <w:spacing w:line="240" w:lineRule="auto"/>
        <w:ind w:left="60"/>
        <w:rPr>
          <w:sz w:val="20"/>
          <w:szCs w:val="20"/>
          <w:lang w:val="en-US"/>
        </w:rPr>
      </w:pPr>
      <w:r w:rsidRPr="00F12067">
        <w:rPr>
          <w:sz w:val="20"/>
          <w:szCs w:val="20"/>
          <w:lang w:val="en-US"/>
        </w:rPr>
        <w:t>(</w:t>
      </w:r>
      <w:r w:rsidRPr="008F19A0">
        <w:rPr>
          <w:sz w:val="20"/>
          <w:szCs w:val="20"/>
        </w:rPr>
        <w:t>τηλ</w:t>
      </w:r>
      <w:r w:rsidRPr="00F12067">
        <w:rPr>
          <w:sz w:val="20"/>
          <w:szCs w:val="20"/>
          <w:lang w:val="en-US"/>
        </w:rPr>
        <w:t>. 6982106354</w:t>
      </w:r>
      <w:r w:rsidR="008F19A0" w:rsidRPr="00F12067">
        <w:rPr>
          <w:sz w:val="20"/>
          <w:szCs w:val="20"/>
          <w:lang w:val="en-US"/>
        </w:rPr>
        <w:t xml:space="preserve">, </w:t>
      </w:r>
      <w:r w:rsidR="008F19A0">
        <w:rPr>
          <w:sz w:val="20"/>
          <w:szCs w:val="20"/>
          <w:lang w:val="en-US"/>
        </w:rPr>
        <w:t>e</w:t>
      </w:r>
      <w:r w:rsidRPr="008F19A0">
        <w:rPr>
          <w:sz w:val="20"/>
          <w:szCs w:val="20"/>
          <w:lang w:val="en-US"/>
        </w:rPr>
        <w:t>mail</w:t>
      </w:r>
      <w:r w:rsidRPr="00F12067">
        <w:rPr>
          <w:sz w:val="20"/>
          <w:szCs w:val="20"/>
          <w:lang w:val="en-US"/>
        </w:rPr>
        <w:t xml:space="preserve">: </w:t>
      </w:r>
      <w:r w:rsidRPr="008F19A0">
        <w:rPr>
          <w:sz w:val="20"/>
          <w:szCs w:val="20"/>
          <w:lang w:val="en-US"/>
        </w:rPr>
        <w:t>giannisplagiannakos</w:t>
      </w:r>
      <w:r w:rsidRPr="00F12067">
        <w:rPr>
          <w:sz w:val="20"/>
          <w:szCs w:val="20"/>
          <w:lang w:val="en-US"/>
        </w:rPr>
        <w:t>@</w:t>
      </w:r>
      <w:r w:rsidRPr="008F19A0">
        <w:rPr>
          <w:sz w:val="20"/>
          <w:szCs w:val="20"/>
          <w:lang w:val="en-US"/>
        </w:rPr>
        <w:t>hotmail</w:t>
      </w:r>
      <w:r w:rsidRPr="00F12067">
        <w:rPr>
          <w:sz w:val="20"/>
          <w:szCs w:val="20"/>
          <w:lang w:val="en-US"/>
        </w:rPr>
        <w:t>.</w:t>
      </w:r>
      <w:r w:rsidRPr="008F19A0">
        <w:rPr>
          <w:sz w:val="20"/>
          <w:szCs w:val="20"/>
          <w:lang w:val="en-US"/>
        </w:rPr>
        <w:t>com</w:t>
      </w:r>
      <w:r w:rsidRPr="00F12067">
        <w:rPr>
          <w:sz w:val="20"/>
          <w:szCs w:val="20"/>
          <w:lang w:val="en-US"/>
        </w:rPr>
        <w:t>)</w:t>
      </w:r>
    </w:p>
    <w:sectPr w:rsidR="007F71A5" w:rsidRPr="00F12067" w:rsidSect="00831DBC">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0264"/>
    <w:multiLevelType w:val="hybridMultilevel"/>
    <w:tmpl w:val="E4C88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9BB4406"/>
    <w:multiLevelType w:val="hybridMultilevel"/>
    <w:tmpl w:val="A31C07B4"/>
    <w:lvl w:ilvl="0" w:tplc="04080001">
      <w:start w:val="1"/>
      <w:numFmt w:val="bullet"/>
      <w:lvlText w:val=""/>
      <w:lvlJc w:val="left"/>
      <w:pPr>
        <w:ind w:left="761" w:hanging="360"/>
      </w:pPr>
      <w:rPr>
        <w:rFonts w:ascii="Symbol" w:hAnsi="Symbol"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2">
    <w:nsid w:val="266A615A"/>
    <w:multiLevelType w:val="hybridMultilevel"/>
    <w:tmpl w:val="2C7C07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0A0A02"/>
    <w:multiLevelType w:val="hybridMultilevel"/>
    <w:tmpl w:val="2AF09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77C2D68"/>
    <w:multiLevelType w:val="hybridMultilevel"/>
    <w:tmpl w:val="3AFAEF9C"/>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5">
    <w:nsid w:val="75EE0D4C"/>
    <w:multiLevelType w:val="hybridMultilevel"/>
    <w:tmpl w:val="B3C28D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B29248B"/>
    <w:multiLevelType w:val="hybridMultilevel"/>
    <w:tmpl w:val="2FDA45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77357"/>
    <w:rsid w:val="0002413E"/>
    <w:rsid w:val="00047817"/>
    <w:rsid w:val="0007046F"/>
    <w:rsid w:val="00070D92"/>
    <w:rsid w:val="00093892"/>
    <w:rsid w:val="000B4F55"/>
    <w:rsid w:val="000F51CC"/>
    <w:rsid w:val="0010115E"/>
    <w:rsid w:val="00113FC7"/>
    <w:rsid w:val="00117430"/>
    <w:rsid w:val="00122ED2"/>
    <w:rsid w:val="0016420D"/>
    <w:rsid w:val="0017650D"/>
    <w:rsid w:val="001F75C3"/>
    <w:rsid w:val="002025F4"/>
    <w:rsid w:val="00223EC7"/>
    <w:rsid w:val="00243162"/>
    <w:rsid w:val="00246AEA"/>
    <w:rsid w:val="002506C3"/>
    <w:rsid w:val="0026375B"/>
    <w:rsid w:val="002713E7"/>
    <w:rsid w:val="00296975"/>
    <w:rsid w:val="002B66DF"/>
    <w:rsid w:val="002D181A"/>
    <w:rsid w:val="002F17E9"/>
    <w:rsid w:val="0034138C"/>
    <w:rsid w:val="00355BB0"/>
    <w:rsid w:val="00377A19"/>
    <w:rsid w:val="003A2D9E"/>
    <w:rsid w:val="003A7954"/>
    <w:rsid w:val="003B3D58"/>
    <w:rsid w:val="003F49BD"/>
    <w:rsid w:val="00456108"/>
    <w:rsid w:val="00473A40"/>
    <w:rsid w:val="00485D0A"/>
    <w:rsid w:val="004C00C2"/>
    <w:rsid w:val="004D7355"/>
    <w:rsid w:val="004F31A6"/>
    <w:rsid w:val="00513C1E"/>
    <w:rsid w:val="00522E4F"/>
    <w:rsid w:val="005258D7"/>
    <w:rsid w:val="00565973"/>
    <w:rsid w:val="005706B5"/>
    <w:rsid w:val="005859EF"/>
    <w:rsid w:val="00597483"/>
    <w:rsid w:val="005E2B12"/>
    <w:rsid w:val="00620A85"/>
    <w:rsid w:val="00624817"/>
    <w:rsid w:val="00636725"/>
    <w:rsid w:val="00663B31"/>
    <w:rsid w:val="0066689F"/>
    <w:rsid w:val="00676350"/>
    <w:rsid w:val="006C1C84"/>
    <w:rsid w:val="006D45CE"/>
    <w:rsid w:val="006D7204"/>
    <w:rsid w:val="006F04C3"/>
    <w:rsid w:val="0072719F"/>
    <w:rsid w:val="00783714"/>
    <w:rsid w:val="00792D6C"/>
    <w:rsid w:val="007C6CF5"/>
    <w:rsid w:val="007D59B2"/>
    <w:rsid w:val="007E2E10"/>
    <w:rsid w:val="007E5B00"/>
    <w:rsid w:val="007F528E"/>
    <w:rsid w:val="007F71A5"/>
    <w:rsid w:val="007F7326"/>
    <w:rsid w:val="008239D0"/>
    <w:rsid w:val="00831DBC"/>
    <w:rsid w:val="00844FE3"/>
    <w:rsid w:val="008629AF"/>
    <w:rsid w:val="00875D9C"/>
    <w:rsid w:val="00877357"/>
    <w:rsid w:val="008779E2"/>
    <w:rsid w:val="0089467F"/>
    <w:rsid w:val="008961D2"/>
    <w:rsid w:val="00897A6F"/>
    <w:rsid w:val="008A7FE1"/>
    <w:rsid w:val="008B33C6"/>
    <w:rsid w:val="008C1D3F"/>
    <w:rsid w:val="008C37EB"/>
    <w:rsid w:val="008C47DE"/>
    <w:rsid w:val="008D0A18"/>
    <w:rsid w:val="008D55DA"/>
    <w:rsid w:val="008E5BBC"/>
    <w:rsid w:val="008E5F39"/>
    <w:rsid w:val="008F19A0"/>
    <w:rsid w:val="008F3E81"/>
    <w:rsid w:val="00910AC7"/>
    <w:rsid w:val="00917612"/>
    <w:rsid w:val="00923A9E"/>
    <w:rsid w:val="009932CB"/>
    <w:rsid w:val="009A4C19"/>
    <w:rsid w:val="009B1682"/>
    <w:rsid w:val="009E51FE"/>
    <w:rsid w:val="009F6460"/>
    <w:rsid w:val="00A2625E"/>
    <w:rsid w:val="00A3331C"/>
    <w:rsid w:val="00A53829"/>
    <w:rsid w:val="00A559BE"/>
    <w:rsid w:val="00A7199D"/>
    <w:rsid w:val="00A97C59"/>
    <w:rsid w:val="00AB74D0"/>
    <w:rsid w:val="00AC6506"/>
    <w:rsid w:val="00AF636C"/>
    <w:rsid w:val="00AF7D89"/>
    <w:rsid w:val="00B22B71"/>
    <w:rsid w:val="00B3490E"/>
    <w:rsid w:val="00B62DCC"/>
    <w:rsid w:val="00B742F3"/>
    <w:rsid w:val="00B84740"/>
    <w:rsid w:val="00B8535B"/>
    <w:rsid w:val="00B871A7"/>
    <w:rsid w:val="00BD138E"/>
    <w:rsid w:val="00C02A5E"/>
    <w:rsid w:val="00C16D76"/>
    <w:rsid w:val="00C237B1"/>
    <w:rsid w:val="00C60EFF"/>
    <w:rsid w:val="00C73C8E"/>
    <w:rsid w:val="00CF65BE"/>
    <w:rsid w:val="00D07C93"/>
    <w:rsid w:val="00D15FFD"/>
    <w:rsid w:val="00D536D2"/>
    <w:rsid w:val="00D56547"/>
    <w:rsid w:val="00D62C7D"/>
    <w:rsid w:val="00D965FD"/>
    <w:rsid w:val="00DC25C7"/>
    <w:rsid w:val="00DD288D"/>
    <w:rsid w:val="00DD38BF"/>
    <w:rsid w:val="00DE4244"/>
    <w:rsid w:val="00DE46EB"/>
    <w:rsid w:val="00DF04DC"/>
    <w:rsid w:val="00E5579F"/>
    <w:rsid w:val="00E96FC7"/>
    <w:rsid w:val="00EB16FE"/>
    <w:rsid w:val="00EC0D03"/>
    <w:rsid w:val="00F03D32"/>
    <w:rsid w:val="00F12067"/>
    <w:rsid w:val="00F1415B"/>
    <w:rsid w:val="00F16609"/>
    <w:rsid w:val="00F35E62"/>
    <w:rsid w:val="00F4786A"/>
    <w:rsid w:val="00F57927"/>
    <w:rsid w:val="00F64747"/>
    <w:rsid w:val="00F64AE9"/>
    <w:rsid w:val="00F75A1A"/>
    <w:rsid w:val="00FA4C42"/>
    <w:rsid w:val="00FA6F7D"/>
    <w:rsid w:val="00FF731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C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35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77357"/>
    <w:rPr>
      <w:rFonts w:ascii="Tahoma" w:hAnsi="Tahoma" w:cs="Tahoma"/>
      <w:sz w:val="16"/>
      <w:szCs w:val="16"/>
    </w:rPr>
  </w:style>
  <w:style w:type="table" w:styleId="a4">
    <w:name w:val="Table Grid"/>
    <w:basedOn w:val="a1"/>
    <w:uiPriority w:val="59"/>
    <w:rsid w:val="00831D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620A8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C072-8B2C-4F21-94B8-702652DF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675</Words>
  <Characters>3650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grygorhs</dc:creator>
  <cp:lastModifiedBy>bzaga</cp:lastModifiedBy>
  <cp:revision>2</cp:revision>
  <cp:lastPrinted>2019-05-24T14:05:00Z</cp:lastPrinted>
  <dcterms:created xsi:type="dcterms:W3CDTF">2021-01-14T10:22:00Z</dcterms:created>
  <dcterms:modified xsi:type="dcterms:W3CDTF">2021-01-14T10:22:00Z</dcterms:modified>
</cp:coreProperties>
</file>