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FC" w:rsidRPr="00935840" w:rsidRDefault="00CF6EFC" w:rsidP="00935840">
      <w:pPr>
        <w:jc w:val="center"/>
        <w:rPr>
          <w:b/>
          <w:sz w:val="24"/>
          <w:u w:val="single"/>
        </w:rPr>
      </w:pPr>
      <w:bookmarkStart w:id="0" w:name="_GoBack"/>
      <w:bookmarkEnd w:id="0"/>
      <w:r w:rsidRPr="00CF6EFC">
        <w:rPr>
          <w:b/>
          <w:sz w:val="24"/>
          <w:u w:val="single"/>
        </w:rPr>
        <w:t>ΤΡΙΜΕΛΗ ΕΠΙΤΡΟΠΗ ΙΑΤΡΩΝ ΓΕΝΙΚΟΥ ΝΟΣΟΚΟΜΕΙΟΥ ΑΡΤΑΣ</w:t>
      </w:r>
    </w:p>
    <w:p w:rsidR="0002298B" w:rsidRPr="0044326D" w:rsidRDefault="00AE2BB5" w:rsidP="0044326D">
      <w:pPr>
        <w:pStyle w:val="a4"/>
        <w:spacing w:line="276" w:lineRule="auto"/>
        <w:jc w:val="both"/>
        <w:rPr>
          <w:sz w:val="24"/>
          <w:szCs w:val="24"/>
        </w:rPr>
      </w:pPr>
      <w:r w:rsidRPr="0044326D">
        <w:rPr>
          <w:sz w:val="24"/>
          <w:szCs w:val="24"/>
        </w:rPr>
        <w:t xml:space="preserve">Το Γενικό Νοσοκομείο Άρτας όπως είναι γνωστό αναγκάστηκε να λειτουργήσει </w:t>
      </w:r>
      <w:r w:rsidR="00691B1C" w:rsidRPr="0044326D">
        <w:rPr>
          <w:sz w:val="24"/>
          <w:szCs w:val="24"/>
        </w:rPr>
        <w:t xml:space="preserve">Τμήμα </w:t>
      </w:r>
      <w:r w:rsidR="00691B1C" w:rsidRPr="0044326D">
        <w:rPr>
          <w:sz w:val="24"/>
          <w:szCs w:val="24"/>
          <w:lang w:val="en-US"/>
        </w:rPr>
        <w:t>COVID</w:t>
      </w:r>
      <w:r w:rsidR="00691B1C" w:rsidRPr="0044326D">
        <w:rPr>
          <w:sz w:val="24"/>
          <w:szCs w:val="24"/>
        </w:rPr>
        <w:t xml:space="preserve"> μέσα σε 24 ώρες μετά την διακομιδή θετικών ασθενών του Ιδιωτικού γηροκομείου στις 31/10/20 &amp; 01/11/20. </w:t>
      </w:r>
      <w:r w:rsidR="0002298B" w:rsidRPr="0044326D">
        <w:rPr>
          <w:sz w:val="24"/>
          <w:szCs w:val="24"/>
        </w:rPr>
        <w:t xml:space="preserve">Εκείνες τις μέρες το νοσοκομείο κλήθηκε να διαχειριστεί με εντολές ανωτέρων καταστάσεις που δεν ήταν έτοιμο ούτε σε επίπεδο προσωπικού ούτε χωροταξικά. Παρά τα προβλήματα και τις εντάσεις με τη βοήθεια όλων των εμπλεκομένων δημιουργήθηκε ένα τμήμα </w:t>
      </w:r>
      <w:r w:rsidR="0002298B" w:rsidRPr="0044326D">
        <w:rPr>
          <w:sz w:val="24"/>
          <w:szCs w:val="24"/>
          <w:lang w:val="en-US"/>
        </w:rPr>
        <w:t>COVID</w:t>
      </w:r>
      <w:r w:rsidR="0002298B" w:rsidRPr="0044326D">
        <w:rPr>
          <w:sz w:val="24"/>
          <w:szCs w:val="24"/>
        </w:rPr>
        <w:t xml:space="preserve"> </w:t>
      </w:r>
      <w:r w:rsidR="00393826" w:rsidRPr="0044326D">
        <w:rPr>
          <w:sz w:val="24"/>
          <w:szCs w:val="24"/>
        </w:rPr>
        <w:t>με την αναγκαστική αναστολή της Πνευμονολογικής</w:t>
      </w:r>
      <w:r w:rsidR="0002298B" w:rsidRPr="0044326D">
        <w:rPr>
          <w:sz w:val="24"/>
          <w:szCs w:val="24"/>
        </w:rPr>
        <w:t xml:space="preserve"> κλινικής αλλά έγινε μια αρχή όταν δίπλα μας τα Γιάννενα ήταν στο κόκκινο και στη χώρα ξεκινούσε η 2</w:t>
      </w:r>
      <w:r w:rsidR="0002298B" w:rsidRPr="0044326D">
        <w:rPr>
          <w:sz w:val="24"/>
          <w:szCs w:val="24"/>
          <w:vertAlign w:val="superscript"/>
        </w:rPr>
        <w:t xml:space="preserve">η </w:t>
      </w:r>
      <w:r w:rsidR="0002298B" w:rsidRPr="0044326D">
        <w:rPr>
          <w:sz w:val="24"/>
          <w:szCs w:val="24"/>
        </w:rPr>
        <w:t>καραντίνα.</w:t>
      </w:r>
      <w:r w:rsidR="00393826" w:rsidRPr="0044326D">
        <w:rPr>
          <w:sz w:val="24"/>
          <w:szCs w:val="24"/>
        </w:rPr>
        <w:t xml:space="preserve"> Οι Ιατροί της Πνευμονολογικής κλινικής 4 (τέσσερις)</w:t>
      </w:r>
      <w:r w:rsidR="0002298B" w:rsidRPr="0044326D">
        <w:rPr>
          <w:sz w:val="24"/>
          <w:szCs w:val="24"/>
        </w:rPr>
        <w:t xml:space="preserve"> </w:t>
      </w:r>
      <w:r w:rsidR="00393826" w:rsidRPr="0044326D">
        <w:rPr>
          <w:sz w:val="24"/>
          <w:szCs w:val="24"/>
        </w:rPr>
        <w:t>στον αριθμό ανέλαβαν να υποστηρίξουν τη λειτουργία του τμήματος το οποίο νοσηλεύει κατά μέσο όρο 15 άτομα</w:t>
      </w:r>
      <w:r w:rsidR="004675D5" w:rsidRPr="0044326D">
        <w:rPr>
          <w:sz w:val="24"/>
          <w:szCs w:val="24"/>
        </w:rPr>
        <w:t xml:space="preserve"> (πληρότητα 100%)</w:t>
      </w:r>
      <w:r w:rsidRPr="0044326D">
        <w:rPr>
          <w:sz w:val="24"/>
          <w:szCs w:val="24"/>
        </w:rPr>
        <w:t xml:space="preserve">. Στο τμήμα ανήκει και ο θάλαμος αρνητικής πίεσης 4 κλινών (τύπου Μ.Α.Φ.) όπου παρακολουθούνται οι πιο βαρέως πάσχοντες.  </w:t>
      </w:r>
      <w:r w:rsidR="004675D5" w:rsidRPr="0044326D">
        <w:rPr>
          <w:sz w:val="24"/>
          <w:szCs w:val="24"/>
        </w:rPr>
        <w:t>Την ίδια στιγμή οι 4 Παθολόγοι καλύπτουν εκτός από την κλινική τους και όλα τα Πνευμονολογικά περιστατικά.</w:t>
      </w:r>
    </w:p>
    <w:p w:rsidR="0044326D" w:rsidRDefault="004675D5" w:rsidP="0044326D">
      <w:pPr>
        <w:pStyle w:val="a4"/>
        <w:spacing w:line="276" w:lineRule="auto"/>
        <w:jc w:val="both"/>
        <w:rPr>
          <w:sz w:val="24"/>
        </w:rPr>
      </w:pPr>
      <w:r w:rsidRPr="0044326D">
        <w:rPr>
          <w:sz w:val="24"/>
          <w:szCs w:val="24"/>
        </w:rPr>
        <w:t xml:space="preserve">Σε αυτές τις συνθήκες ξαφνικά σήμερα 18/12/20 στις 17:00 με </w:t>
      </w:r>
      <w:r w:rsidRPr="0044326D">
        <w:rPr>
          <w:sz w:val="24"/>
          <w:szCs w:val="24"/>
          <w:lang w:val="en-US"/>
        </w:rPr>
        <w:t>email</w:t>
      </w:r>
      <w:r w:rsidR="00D02792">
        <w:rPr>
          <w:sz w:val="24"/>
          <w:szCs w:val="24"/>
        </w:rPr>
        <w:t xml:space="preserve"> από τον Διοικητή του νοσοκομείου,</w:t>
      </w:r>
      <w:r w:rsidRPr="0044326D">
        <w:rPr>
          <w:sz w:val="24"/>
          <w:szCs w:val="24"/>
        </w:rPr>
        <w:t xml:space="preserve"> ειδοποιήθηκε </w:t>
      </w:r>
      <w:r w:rsidR="002B457F" w:rsidRPr="0044326D">
        <w:rPr>
          <w:sz w:val="24"/>
          <w:szCs w:val="24"/>
        </w:rPr>
        <w:t>η εφημερεύουσα</w:t>
      </w:r>
      <w:r w:rsidRPr="0044326D">
        <w:rPr>
          <w:sz w:val="24"/>
          <w:szCs w:val="24"/>
        </w:rPr>
        <w:t xml:space="preserve"> </w:t>
      </w:r>
      <w:r w:rsidR="002B457F" w:rsidRPr="0044326D">
        <w:rPr>
          <w:sz w:val="24"/>
          <w:szCs w:val="24"/>
        </w:rPr>
        <w:t xml:space="preserve">στο Τμήμα </w:t>
      </w:r>
      <w:r w:rsidR="002B457F" w:rsidRPr="0044326D">
        <w:rPr>
          <w:sz w:val="24"/>
          <w:szCs w:val="24"/>
          <w:lang w:val="en-US"/>
        </w:rPr>
        <w:t>COVID</w:t>
      </w:r>
      <w:r w:rsidR="002B457F" w:rsidRPr="0044326D">
        <w:rPr>
          <w:sz w:val="24"/>
          <w:szCs w:val="24"/>
        </w:rPr>
        <w:t xml:space="preserve">, </w:t>
      </w:r>
      <w:r w:rsidRPr="0044326D">
        <w:rPr>
          <w:sz w:val="24"/>
          <w:szCs w:val="24"/>
        </w:rPr>
        <w:t>Πνευμονολόγος Διευθύντρια Βιργινία Αρχι</w:t>
      </w:r>
      <w:r w:rsidR="002B457F" w:rsidRPr="0044326D">
        <w:rPr>
          <w:sz w:val="24"/>
          <w:szCs w:val="24"/>
        </w:rPr>
        <w:t>μανδρίτη ότι</w:t>
      </w:r>
      <w:r w:rsidR="002B457F">
        <w:rPr>
          <w:sz w:val="24"/>
        </w:rPr>
        <w:t xml:space="preserve"> θα πρέπει αύριο το πρωί να παρουσιαστεί στο Νοσοκομείο Έδεσσας</w:t>
      </w:r>
      <w:r w:rsidR="002B457F" w:rsidRPr="002B457F">
        <w:rPr>
          <w:sz w:val="24"/>
        </w:rPr>
        <w:t xml:space="preserve">. </w:t>
      </w:r>
      <w:r w:rsidR="002B457F">
        <w:rPr>
          <w:sz w:val="24"/>
        </w:rPr>
        <w:t xml:space="preserve">Η ιατρός μας είναι μία από τους 6 (έξι) συναδέλφους που καλούνται να μετακινηθούν σε νοσοκομεία της Μακεδονίας. Είναι πραγματικά πρωτοποριακό να </w:t>
      </w:r>
      <w:r w:rsidR="0044326D">
        <w:rPr>
          <w:sz w:val="24"/>
        </w:rPr>
        <w:t>μετακινούνται</w:t>
      </w:r>
      <w:r w:rsidR="002B457F">
        <w:rPr>
          <w:sz w:val="24"/>
        </w:rPr>
        <w:t xml:space="preserve"> οι </w:t>
      </w:r>
      <w:r w:rsidR="0044326D">
        <w:rPr>
          <w:sz w:val="24"/>
        </w:rPr>
        <w:t>ιατροί</w:t>
      </w:r>
      <w:r w:rsidR="002B457F" w:rsidRPr="002B457F">
        <w:rPr>
          <w:sz w:val="24"/>
        </w:rPr>
        <w:t xml:space="preserve"> </w:t>
      </w:r>
      <w:r w:rsidR="002B457F">
        <w:rPr>
          <w:sz w:val="24"/>
        </w:rPr>
        <w:t xml:space="preserve">από νοσοκομεία ή τμήματα με οριακή </w:t>
      </w:r>
      <w:r w:rsidR="0044326D">
        <w:rPr>
          <w:sz w:val="24"/>
        </w:rPr>
        <w:t>στελέχωση</w:t>
      </w:r>
      <w:r w:rsidR="00B753EA">
        <w:rPr>
          <w:sz w:val="24"/>
        </w:rPr>
        <w:t>,</w:t>
      </w:r>
      <w:r w:rsidR="002B457F">
        <w:rPr>
          <w:sz w:val="24"/>
        </w:rPr>
        <w:t xml:space="preserve"> που </w:t>
      </w:r>
      <w:r w:rsidR="0044326D">
        <w:rPr>
          <w:sz w:val="24"/>
        </w:rPr>
        <w:t>υπό</w:t>
      </w:r>
      <w:r w:rsidR="002B457F">
        <w:rPr>
          <w:sz w:val="24"/>
        </w:rPr>
        <w:t xml:space="preserve"> </w:t>
      </w:r>
      <w:r w:rsidR="0044326D">
        <w:rPr>
          <w:sz w:val="24"/>
        </w:rPr>
        <w:t>δύσκολες</w:t>
      </w:r>
      <w:r w:rsidR="002B457F">
        <w:rPr>
          <w:sz w:val="24"/>
        </w:rPr>
        <w:t xml:space="preserve"> </w:t>
      </w:r>
      <w:r w:rsidR="0044326D">
        <w:rPr>
          <w:sz w:val="24"/>
        </w:rPr>
        <w:t>συνθήκες</w:t>
      </w:r>
      <w:r w:rsidR="002B457F">
        <w:rPr>
          <w:sz w:val="24"/>
        </w:rPr>
        <w:t xml:space="preserve"> </w:t>
      </w:r>
      <w:r w:rsidR="0044326D">
        <w:rPr>
          <w:sz w:val="24"/>
        </w:rPr>
        <w:t>λειτουργούν</w:t>
      </w:r>
      <w:r w:rsidR="002B457F">
        <w:rPr>
          <w:sz w:val="24"/>
        </w:rPr>
        <w:t xml:space="preserve"> κλινικές </w:t>
      </w:r>
      <w:r w:rsidR="002B457F">
        <w:rPr>
          <w:sz w:val="24"/>
          <w:lang w:val="en-US"/>
        </w:rPr>
        <w:t>COVID</w:t>
      </w:r>
      <w:r w:rsidR="002B457F">
        <w:rPr>
          <w:sz w:val="24"/>
        </w:rPr>
        <w:t xml:space="preserve">, σε άλλα νοσοκομεία </w:t>
      </w:r>
      <w:r w:rsidR="0044326D">
        <w:rPr>
          <w:sz w:val="24"/>
        </w:rPr>
        <w:t>280 χιλιόμετρα μακριά χωρίς προηγούμενη συνεννόηση.</w:t>
      </w:r>
      <w:r w:rsidR="002B457F">
        <w:rPr>
          <w:sz w:val="24"/>
        </w:rPr>
        <w:t xml:space="preserve"> </w:t>
      </w:r>
    </w:p>
    <w:p w:rsidR="0044326D" w:rsidRDefault="0044326D" w:rsidP="0044326D">
      <w:pPr>
        <w:pStyle w:val="a4"/>
        <w:spacing w:line="276" w:lineRule="auto"/>
        <w:jc w:val="both"/>
        <w:rPr>
          <w:sz w:val="24"/>
        </w:rPr>
      </w:pPr>
      <w:r>
        <w:rPr>
          <w:sz w:val="24"/>
        </w:rPr>
        <w:t xml:space="preserve">Μας προκαλεί εντύπωση ο </w:t>
      </w:r>
      <w:r w:rsidR="00706D13">
        <w:rPr>
          <w:rFonts w:cstheme="minorHAnsi"/>
          <w:sz w:val="24"/>
        </w:rPr>
        <w:t>«</w:t>
      </w:r>
      <w:r>
        <w:rPr>
          <w:sz w:val="24"/>
        </w:rPr>
        <w:t>επιτελικός σχεδιασμός</w:t>
      </w:r>
      <w:r w:rsidR="00706D13">
        <w:rPr>
          <w:rFonts w:cstheme="minorHAnsi"/>
          <w:sz w:val="24"/>
        </w:rPr>
        <w:t>»</w:t>
      </w:r>
      <w:r>
        <w:rPr>
          <w:sz w:val="24"/>
        </w:rPr>
        <w:t xml:space="preserve"> αντιμετώπισης</w:t>
      </w:r>
      <w:r w:rsidR="00706D13">
        <w:rPr>
          <w:sz w:val="24"/>
        </w:rPr>
        <w:t xml:space="preserve"> των τραγικών ελλείψεων του ιατρικού προσωπικού ιδιαίτερα στα Δευτεροβάθμια νοσοκομεία αλλά και ο τρόπος της </w:t>
      </w:r>
      <w:r w:rsidR="00706D13">
        <w:rPr>
          <w:rFonts w:cstheme="minorHAnsi"/>
          <w:sz w:val="24"/>
        </w:rPr>
        <w:t>«</w:t>
      </w:r>
      <w:r w:rsidR="00706D13">
        <w:rPr>
          <w:sz w:val="24"/>
        </w:rPr>
        <w:t>ηλεκτρονικής διακυβέρνησης</w:t>
      </w:r>
      <w:r w:rsidR="00706D13">
        <w:rPr>
          <w:rFonts w:cstheme="minorHAnsi"/>
          <w:sz w:val="24"/>
        </w:rPr>
        <w:t>»</w:t>
      </w:r>
      <w:r w:rsidR="00706D13">
        <w:rPr>
          <w:sz w:val="24"/>
        </w:rPr>
        <w:t xml:space="preserve"> που προσπαθεί να καταργήσει τον Δημοσιοϋπαλληλικό κώδικα επικαλούμενος την πανδημία.</w:t>
      </w:r>
    </w:p>
    <w:p w:rsidR="00935840" w:rsidRDefault="004B37BD" w:rsidP="00935840">
      <w:pPr>
        <w:pStyle w:val="a4"/>
        <w:spacing w:line="276" w:lineRule="auto"/>
        <w:jc w:val="both"/>
        <w:rPr>
          <w:sz w:val="24"/>
        </w:rPr>
      </w:pPr>
      <w:r>
        <w:rPr>
          <w:sz w:val="24"/>
        </w:rPr>
        <w:t>Την ώρα που προσλήψεις α</w:t>
      </w:r>
      <w:r w:rsidR="009D1000">
        <w:rPr>
          <w:sz w:val="24"/>
        </w:rPr>
        <w:t xml:space="preserve">κούμε αλλά ιατρούς δε βλέπουμε. </w:t>
      </w:r>
      <w:r>
        <w:rPr>
          <w:sz w:val="24"/>
        </w:rPr>
        <w:t>Την ώρα που η Βόρεια Ελλάδα υποφέρει εδώ και δύο μήνες</w:t>
      </w:r>
      <w:r w:rsidR="009D1000">
        <w:rPr>
          <w:sz w:val="24"/>
        </w:rPr>
        <w:t xml:space="preserve">. </w:t>
      </w:r>
      <w:r>
        <w:rPr>
          <w:sz w:val="24"/>
        </w:rPr>
        <w:t xml:space="preserve">Το υπουργείο επιλέγει με μπαλώματα και </w:t>
      </w:r>
      <w:r w:rsidR="009D1000">
        <w:rPr>
          <w:sz w:val="24"/>
        </w:rPr>
        <w:t>αποδυναμώνοντας τα μισά νοσοκομεία να υποστηρίξει τα υπόλοιπα.</w:t>
      </w:r>
      <w:r w:rsidR="00935840" w:rsidRPr="00935840">
        <w:rPr>
          <w:sz w:val="24"/>
        </w:rPr>
        <w:t xml:space="preserve"> </w:t>
      </w:r>
    </w:p>
    <w:p w:rsidR="004B37BD" w:rsidRDefault="00935840" w:rsidP="0044326D">
      <w:pPr>
        <w:pStyle w:val="a4"/>
        <w:spacing w:line="276" w:lineRule="auto"/>
        <w:jc w:val="both"/>
        <w:rPr>
          <w:sz w:val="24"/>
        </w:rPr>
      </w:pPr>
      <w:r>
        <w:rPr>
          <w:sz w:val="24"/>
        </w:rPr>
        <w:t xml:space="preserve">Επιτέλους ας σταματήσουν να μιλάνε για πόλεμο οι άνθρωποι που προτεραιότητα τους ήταν να ανοίξουν τα </w:t>
      </w:r>
      <w:r w:rsidRPr="00935840">
        <w:rPr>
          <w:rFonts w:cstheme="minorHAnsi"/>
          <w:sz w:val="24"/>
          <w:szCs w:val="21"/>
          <w:shd w:val="clear" w:color="auto" w:fill="FFFFFF"/>
        </w:rPr>
        <w:t>«</w:t>
      </w:r>
      <w:proofErr w:type="spellStart"/>
      <w:r w:rsidRPr="00935840">
        <w:rPr>
          <w:rStyle w:val="a5"/>
          <w:rFonts w:cstheme="minorHAnsi"/>
          <w:bCs/>
          <w:i w:val="0"/>
          <w:iCs w:val="0"/>
          <w:sz w:val="24"/>
          <w:szCs w:val="21"/>
          <w:shd w:val="clear" w:color="auto" w:fill="FFFFFF"/>
        </w:rPr>
        <w:t>νυχάδικα</w:t>
      </w:r>
      <w:proofErr w:type="spellEnd"/>
      <w:r w:rsidRPr="00935840">
        <w:rPr>
          <w:rFonts w:cstheme="minorHAnsi"/>
          <w:sz w:val="24"/>
          <w:szCs w:val="21"/>
          <w:shd w:val="clear" w:color="auto" w:fill="FFFFFF"/>
        </w:rPr>
        <w:t>»</w:t>
      </w:r>
      <w:r>
        <w:rPr>
          <w:rFonts w:cstheme="minorHAnsi"/>
          <w:sz w:val="24"/>
          <w:szCs w:val="21"/>
          <w:shd w:val="clear" w:color="auto" w:fill="FFFFFF"/>
        </w:rPr>
        <w:t>.</w:t>
      </w:r>
    </w:p>
    <w:p w:rsidR="00935840" w:rsidRDefault="009D1000" w:rsidP="0044326D">
      <w:pPr>
        <w:pStyle w:val="a4"/>
        <w:spacing w:line="276" w:lineRule="auto"/>
        <w:jc w:val="both"/>
        <w:rPr>
          <w:sz w:val="24"/>
        </w:rPr>
      </w:pPr>
      <w:r>
        <w:rPr>
          <w:sz w:val="24"/>
        </w:rPr>
        <w:t>Γνωρίζουμε καλύτερα από το υπουργείο τη σημερινή κατάσταση</w:t>
      </w:r>
      <w:r w:rsidR="00E5446A">
        <w:rPr>
          <w:sz w:val="24"/>
        </w:rPr>
        <w:t xml:space="preserve"> αφού στο μοναδικό που συμφωνούμε μαζί του, είναι ότι εμείς είμαστε στη πρώτη γραμμή. </w:t>
      </w:r>
    </w:p>
    <w:p w:rsidR="00935840" w:rsidRDefault="00935840" w:rsidP="0044326D">
      <w:pPr>
        <w:pStyle w:val="a4"/>
        <w:spacing w:line="276" w:lineRule="auto"/>
        <w:jc w:val="both"/>
        <w:rPr>
          <w:b/>
          <w:sz w:val="24"/>
        </w:rPr>
      </w:pPr>
    </w:p>
    <w:p w:rsidR="00E5446A" w:rsidRPr="00935840" w:rsidRDefault="00E5446A" w:rsidP="0044326D">
      <w:pPr>
        <w:pStyle w:val="a4"/>
        <w:spacing w:line="276" w:lineRule="auto"/>
        <w:jc w:val="both"/>
        <w:rPr>
          <w:b/>
          <w:sz w:val="24"/>
        </w:rPr>
      </w:pPr>
      <w:r w:rsidRPr="00935840">
        <w:rPr>
          <w:b/>
          <w:sz w:val="24"/>
        </w:rPr>
        <w:t>Ζητάμε άμεσα την ανάκληση της απόφασης μετακίνησης των συναδέλφων</w:t>
      </w:r>
      <w:r w:rsidR="00D02792" w:rsidRPr="00935840">
        <w:rPr>
          <w:b/>
          <w:sz w:val="24"/>
        </w:rPr>
        <w:t>.</w:t>
      </w:r>
    </w:p>
    <w:p w:rsidR="00D02792" w:rsidRPr="00935840" w:rsidRDefault="00D02792" w:rsidP="0044326D">
      <w:pPr>
        <w:pStyle w:val="a4"/>
        <w:spacing w:line="276" w:lineRule="auto"/>
        <w:jc w:val="both"/>
        <w:rPr>
          <w:b/>
          <w:sz w:val="24"/>
        </w:rPr>
      </w:pPr>
      <w:r w:rsidRPr="00935840">
        <w:rPr>
          <w:b/>
          <w:sz w:val="24"/>
        </w:rPr>
        <w:t>Ζητάμε επιτέλους να υπάρξει ένας κεντρικός σχεδιασμός για να σταματήσει καθημερινά ο Γενικός Γραμματέας του υπουργείου να μοιράζει μετακινήσεις.</w:t>
      </w:r>
    </w:p>
    <w:p w:rsidR="0044326D" w:rsidRDefault="0044326D" w:rsidP="0044326D">
      <w:pPr>
        <w:pStyle w:val="a4"/>
        <w:spacing w:line="276" w:lineRule="auto"/>
        <w:jc w:val="both"/>
        <w:rPr>
          <w:sz w:val="24"/>
        </w:rPr>
      </w:pPr>
    </w:p>
    <w:p w:rsidR="00935840" w:rsidRPr="00935840" w:rsidRDefault="00935840" w:rsidP="0044326D">
      <w:pPr>
        <w:pStyle w:val="a4"/>
        <w:spacing w:line="276" w:lineRule="auto"/>
        <w:jc w:val="both"/>
        <w:rPr>
          <w:b/>
          <w:sz w:val="28"/>
        </w:rPr>
      </w:pPr>
      <w:r w:rsidRPr="00935840">
        <w:rPr>
          <w:b/>
          <w:sz w:val="28"/>
        </w:rPr>
        <w:t>Τριμελή Επιτροπή</w:t>
      </w:r>
    </w:p>
    <w:p w:rsidR="00935840" w:rsidRDefault="00935840" w:rsidP="0044326D">
      <w:pPr>
        <w:pStyle w:val="a4"/>
        <w:spacing w:line="276" w:lineRule="auto"/>
        <w:jc w:val="both"/>
        <w:rPr>
          <w:b/>
          <w:sz w:val="28"/>
        </w:rPr>
      </w:pPr>
      <w:proofErr w:type="spellStart"/>
      <w:r w:rsidRPr="00935840">
        <w:rPr>
          <w:b/>
          <w:sz w:val="28"/>
        </w:rPr>
        <w:t>Γκιόκα</w:t>
      </w:r>
      <w:proofErr w:type="spellEnd"/>
      <w:r w:rsidRPr="00935840">
        <w:rPr>
          <w:b/>
          <w:sz w:val="28"/>
        </w:rPr>
        <w:t xml:space="preserve"> Ελένη</w:t>
      </w:r>
    </w:p>
    <w:p w:rsidR="00935840" w:rsidRDefault="00935840" w:rsidP="0044326D">
      <w:pPr>
        <w:pStyle w:val="a4"/>
        <w:spacing w:line="276" w:lineRule="auto"/>
        <w:jc w:val="both"/>
        <w:rPr>
          <w:b/>
          <w:sz w:val="28"/>
        </w:rPr>
      </w:pPr>
      <w:r>
        <w:rPr>
          <w:b/>
          <w:sz w:val="28"/>
        </w:rPr>
        <w:t>Λαγός Νικόλαος</w:t>
      </w:r>
    </w:p>
    <w:p w:rsidR="00935840" w:rsidRDefault="00935840" w:rsidP="0044326D">
      <w:pPr>
        <w:pStyle w:val="a4"/>
        <w:spacing w:line="276" w:lineRule="auto"/>
        <w:jc w:val="both"/>
        <w:rPr>
          <w:b/>
          <w:sz w:val="28"/>
        </w:rPr>
      </w:pPr>
      <w:proofErr w:type="spellStart"/>
      <w:r>
        <w:rPr>
          <w:b/>
          <w:sz w:val="28"/>
        </w:rPr>
        <w:t>Πασσιάς</w:t>
      </w:r>
      <w:proofErr w:type="spellEnd"/>
      <w:r>
        <w:rPr>
          <w:b/>
          <w:sz w:val="28"/>
        </w:rPr>
        <w:t xml:space="preserve"> Ιωάννης</w:t>
      </w:r>
    </w:p>
    <w:p w:rsidR="00935840" w:rsidRPr="00935840" w:rsidRDefault="00935840" w:rsidP="0044326D">
      <w:pPr>
        <w:pStyle w:val="a4"/>
        <w:spacing w:line="276" w:lineRule="auto"/>
        <w:jc w:val="both"/>
        <w:rPr>
          <w:b/>
          <w:sz w:val="28"/>
        </w:rPr>
      </w:pPr>
    </w:p>
    <w:sectPr w:rsidR="00935840" w:rsidRPr="00935840" w:rsidSect="00CF6EFC">
      <w:pgSz w:w="11906" w:h="16838"/>
      <w:pgMar w:top="1247" w:right="1247" w:bottom="124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FC"/>
    <w:rsid w:val="0002298B"/>
    <w:rsid w:val="002B457F"/>
    <w:rsid w:val="00393826"/>
    <w:rsid w:val="0044326D"/>
    <w:rsid w:val="004675D5"/>
    <w:rsid w:val="004B37BD"/>
    <w:rsid w:val="00691B1C"/>
    <w:rsid w:val="00706D13"/>
    <w:rsid w:val="008474A9"/>
    <w:rsid w:val="00935840"/>
    <w:rsid w:val="009D1000"/>
    <w:rsid w:val="00A55C67"/>
    <w:rsid w:val="00AE2BB5"/>
    <w:rsid w:val="00B753EA"/>
    <w:rsid w:val="00CD6E2B"/>
    <w:rsid w:val="00CF6EFC"/>
    <w:rsid w:val="00D02792"/>
    <w:rsid w:val="00E544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02298B"/>
    <w:pPr>
      <w:spacing w:after="0" w:line="240" w:lineRule="auto"/>
      <w:jc w:val="center"/>
    </w:pPr>
    <w:rPr>
      <w:rFonts w:ascii="Times New Roman" w:eastAsia="Times New Roman" w:hAnsi="Times New Roman" w:cs="Times New Roman"/>
      <w:b/>
      <w:bCs/>
      <w:sz w:val="24"/>
      <w:szCs w:val="24"/>
    </w:rPr>
  </w:style>
  <w:style w:type="character" w:customStyle="1" w:styleId="Char">
    <w:name w:val="Τίτλος Char"/>
    <w:basedOn w:val="a0"/>
    <w:link w:val="a3"/>
    <w:rsid w:val="0002298B"/>
    <w:rPr>
      <w:rFonts w:ascii="Times New Roman" w:eastAsia="Times New Roman" w:hAnsi="Times New Roman" w:cs="Times New Roman"/>
      <w:b/>
      <w:bCs/>
      <w:sz w:val="24"/>
      <w:szCs w:val="24"/>
      <w:lang w:eastAsia="el-GR"/>
    </w:rPr>
  </w:style>
  <w:style w:type="paragraph" w:styleId="a4">
    <w:name w:val="No Spacing"/>
    <w:uiPriority w:val="1"/>
    <w:qFormat/>
    <w:rsid w:val="0044326D"/>
    <w:pPr>
      <w:spacing w:after="0" w:line="240" w:lineRule="auto"/>
    </w:pPr>
  </w:style>
  <w:style w:type="character" w:styleId="a5">
    <w:name w:val="Emphasis"/>
    <w:basedOn w:val="a0"/>
    <w:uiPriority w:val="20"/>
    <w:qFormat/>
    <w:rsid w:val="009358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02298B"/>
    <w:pPr>
      <w:spacing w:after="0" w:line="240" w:lineRule="auto"/>
      <w:jc w:val="center"/>
    </w:pPr>
    <w:rPr>
      <w:rFonts w:ascii="Times New Roman" w:eastAsia="Times New Roman" w:hAnsi="Times New Roman" w:cs="Times New Roman"/>
      <w:b/>
      <w:bCs/>
      <w:sz w:val="24"/>
      <w:szCs w:val="24"/>
    </w:rPr>
  </w:style>
  <w:style w:type="character" w:customStyle="1" w:styleId="Char">
    <w:name w:val="Τίτλος Char"/>
    <w:basedOn w:val="a0"/>
    <w:link w:val="a3"/>
    <w:rsid w:val="0002298B"/>
    <w:rPr>
      <w:rFonts w:ascii="Times New Roman" w:eastAsia="Times New Roman" w:hAnsi="Times New Roman" w:cs="Times New Roman"/>
      <w:b/>
      <w:bCs/>
      <w:sz w:val="24"/>
      <w:szCs w:val="24"/>
      <w:lang w:eastAsia="el-GR"/>
    </w:rPr>
  </w:style>
  <w:style w:type="paragraph" w:styleId="a4">
    <w:name w:val="No Spacing"/>
    <w:uiPriority w:val="1"/>
    <w:qFormat/>
    <w:rsid w:val="0044326D"/>
    <w:pPr>
      <w:spacing w:after="0" w:line="240" w:lineRule="auto"/>
    </w:pPr>
  </w:style>
  <w:style w:type="character" w:styleId="a5">
    <w:name w:val="Emphasis"/>
    <w:basedOn w:val="a0"/>
    <w:uiPriority w:val="20"/>
    <w:qFormat/>
    <w:rsid w:val="00935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2270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lagosn</dc:creator>
  <cp:lastModifiedBy>Ampelogianni Vasso</cp:lastModifiedBy>
  <cp:revision>2</cp:revision>
  <cp:lastPrinted>2020-12-18T17:32:00Z</cp:lastPrinted>
  <dcterms:created xsi:type="dcterms:W3CDTF">2020-12-18T19:18:00Z</dcterms:created>
  <dcterms:modified xsi:type="dcterms:W3CDTF">2020-12-18T19:18:00Z</dcterms:modified>
</cp:coreProperties>
</file>