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36"/>
          <w:szCs w:val="36"/>
        </w:rPr>
      </w:pPr>
      <w:r w:rsidRPr="00347B4A">
        <w:rPr>
          <w:rFonts w:asciiTheme="minorHAnsi" w:hAnsiTheme="minorHAnsi" w:cstheme="minorHAnsi"/>
          <w:b/>
          <w:sz w:val="36"/>
          <w:szCs w:val="36"/>
        </w:rPr>
        <w:t xml:space="preserve">          </w:t>
      </w:r>
      <w:r w:rsidR="00A15764" w:rsidRPr="00347B4A">
        <w:rPr>
          <w:rFonts w:asciiTheme="minorHAnsi" w:hAnsiTheme="minorHAnsi" w:cstheme="minorHAnsi"/>
          <w:b/>
          <w:sz w:val="36"/>
          <w:szCs w:val="36"/>
        </w:rPr>
        <w:t xml:space="preserve">  </w:t>
      </w:r>
      <w:r w:rsidRPr="00347B4A">
        <w:rPr>
          <w:rFonts w:asciiTheme="minorHAnsi" w:hAnsiTheme="minorHAnsi" w:cstheme="minorHAnsi"/>
          <w:b/>
          <w:sz w:val="36"/>
          <w:szCs w:val="36"/>
        </w:rPr>
        <w:t xml:space="preserve"> ΣΩΜΑΤΕΙΟ    ΕΡΓΑΖΟΜΕΝΩΝ   ¨Ο ΙΠΠΟΚΡΑΤΗΣ¨</w:t>
      </w:r>
    </w:p>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rPr>
      </w:pPr>
      <w:r w:rsidRPr="00347B4A">
        <w:rPr>
          <w:rFonts w:asciiTheme="minorHAnsi" w:hAnsiTheme="minorHAnsi" w:cstheme="minorHAnsi"/>
          <w:b/>
          <w:sz w:val="28"/>
          <w:szCs w:val="28"/>
        </w:rPr>
        <w:t xml:space="preserve">  ΓΕΝΙΚΟΥ  ΠΕΡΙΦΕΡΕΙΑΚΟΥ   ΚΡΑΤΙΚΟΥ  ΝΟΣΟΚΟΜΕΙΟΥ  ΠΑΤΡΩΝ  ¨Ο  ΑΓ.ΑΝΔΡΕΑΣ¨ </w:t>
      </w:r>
    </w:p>
    <w:p w:rsidR="00E96C82" w:rsidRPr="00347B4A"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lang w:val="fr-FR"/>
        </w:rPr>
      </w:pPr>
      <w:r w:rsidRPr="00347B4A">
        <w:rPr>
          <w:rFonts w:asciiTheme="minorHAnsi" w:hAnsiTheme="minorHAnsi" w:cstheme="minorHAnsi"/>
          <w:b/>
          <w:sz w:val="28"/>
          <w:szCs w:val="28"/>
        </w:rPr>
        <w:t xml:space="preserve">              ΤΑΧ.  ΔΝΣΗ:  ΤΣΕΡΤΙΔΟΥ 1.  Τ.Κ.26335. ΤΗΛ. 2613601987.  </w:t>
      </w:r>
      <w:r w:rsidRPr="00347B4A">
        <w:rPr>
          <w:rFonts w:asciiTheme="minorHAnsi" w:hAnsiTheme="minorHAnsi" w:cstheme="minorHAnsi"/>
          <w:b/>
          <w:sz w:val="28"/>
          <w:szCs w:val="28"/>
          <w:lang w:val="fr-FR"/>
        </w:rPr>
        <w:t>FAX.:</w:t>
      </w:r>
      <w:r w:rsidRPr="00347B4A">
        <w:rPr>
          <w:rFonts w:asciiTheme="minorHAnsi" w:hAnsiTheme="minorHAnsi" w:cstheme="minorHAnsi"/>
          <w:b/>
          <w:sz w:val="28"/>
          <w:szCs w:val="28"/>
        </w:rPr>
        <w:t xml:space="preserve"> </w:t>
      </w:r>
      <w:r w:rsidRPr="00347B4A">
        <w:rPr>
          <w:rFonts w:asciiTheme="minorHAnsi" w:hAnsiTheme="minorHAnsi" w:cstheme="minorHAnsi"/>
          <w:b/>
          <w:sz w:val="28"/>
          <w:szCs w:val="28"/>
          <w:lang w:val="fr-FR"/>
        </w:rPr>
        <w:t>261</w:t>
      </w:r>
      <w:r w:rsidRPr="00347B4A">
        <w:rPr>
          <w:rFonts w:asciiTheme="minorHAnsi" w:hAnsiTheme="minorHAnsi" w:cstheme="minorHAnsi"/>
          <w:b/>
          <w:sz w:val="28"/>
          <w:szCs w:val="28"/>
        </w:rPr>
        <w:t>3601986</w:t>
      </w:r>
      <w:r w:rsidRPr="00347B4A">
        <w:rPr>
          <w:rFonts w:asciiTheme="minorHAnsi" w:hAnsiTheme="minorHAnsi" w:cstheme="minorHAnsi"/>
          <w:b/>
          <w:sz w:val="28"/>
          <w:szCs w:val="28"/>
          <w:lang w:val="fr-FR"/>
        </w:rPr>
        <w:t xml:space="preserve">. </w:t>
      </w:r>
    </w:p>
    <w:p w:rsidR="00E96C82" w:rsidRPr="008D2191"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8"/>
          <w:szCs w:val="28"/>
          <w:lang w:val="fr-FR"/>
        </w:rPr>
      </w:pPr>
      <w:r w:rsidRPr="00347B4A">
        <w:rPr>
          <w:rFonts w:asciiTheme="minorHAnsi" w:hAnsiTheme="minorHAnsi" w:cstheme="minorHAnsi"/>
          <w:b/>
          <w:sz w:val="28"/>
          <w:szCs w:val="28"/>
          <w:lang w:val="fr-FR"/>
        </w:rPr>
        <w:t xml:space="preserve">                     E-MAIL:Somippok@otenet.gr  </w:t>
      </w:r>
      <w:hyperlink r:id="rId5" w:history="1">
        <w:r w:rsidRPr="008D2191">
          <w:rPr>
            <w:rStyle w:val="-"/>
            <w:rFonts w:asciiTheme="minorHAnsi" w:hAnsiTheme="minorHAnsi" w:cstheme="minorHAnsi"/>
            <w:b/>
            <w:sz w:val="28"/>
            <w:szCs w:val="28"/>
            <w:lang w:val="fr-FR"/>
          </w:rPr>
          <w:t>http://www.somippok.blogspot.com</w:t>
        </w:r>
      </w:hyperlink>
    </w:p>
    <w:p w:rsidR="00E96C82" w:rsidRPr="008D2191" w:rsidRDefault="00E96C82" w:rsidP="00E30596">
      <w:pPr>
        <w:pBdr>
          <w:top w:val="single" w:sz="4" w:space="0" w:color="000000"/>
          <w:left w:val="single" w:sz="4" w:space="0" w:color="000000"/>
          <w:bottom w:val="single" w:sz="4" w:space="2" w:color="000000"/>
          <w:right w:val="single" w:sz="4" w:space="4" w:color="000000"/>
        </w:pBdr>
        <w:rPr>
          <w:rFonts w:asciiTheme="minorHAnsi" w:hAnsiTheme="minorHAnsi" w:cstheme="minorHAnsi"/>
          <w:b/>
          <w:sz w:val="20"/>
          <w:szCs w:val="20"/>
        </w:rPr>
      </w:pPr>
      <w:r w:rsidRPr="008D2191">
        <w:rPr>
          <w:rFonts w:asciiTheme="minorHAnsi" w:hAnsiTheme="minorHAnsi" w:cstheme="minorHAnsi"/>
          <w:b/>
          <w:sz w:val="20"/>
          <w:szCs w:val="20"/>
        </w:rPr>
        <w:t xml:space="preserve">ΑΡΙΘΜ.ΕΓΚΡ.117/85  </w:t>
      </w:r>
    </w:p>
    <w:p w:rsidR="00A15764" w:rsidRPr="00E30596" w:rsidRDefault="00A15764" w:rsidP="00E30596">
      <w:pPr>
        <w:ind w:right="-1"/>
        <w:rPr>
          <w:rFonts w:asciiTheme="minorHAnsi" w:hAnsiTheme="minorHAnsi" w:cstheme="minorHAnsi"/>
          <w:b/>
          <w:sz w:val="16"/>
          <w:szCs w:val="16"/>
        </w:rPr>
      </w:pPr>
    </w:p>
    <w:p w:rsidR="00217A25" w:rsidRDefault="00217A25" w:rsidP="00217A25">
      <w:pPr>
        <w:rPr>
          <w:rFonts w:ascii="Calibri" w:hAnsi="Calibri"/>
          <w:b/>
          <w:bCs/>
          <w:color w:val="333333"/>
          <w:sz w:val="28"/>
          <w:szCs w:val="28"/>
          <w:lang w:val="en-US"/>
        </w:rPr>
      </w:pPr>
      <w:r>
        <w:rPr>
          <w:rFonts w:ascii="Calibri" w:hAnsi="Calibri"/>
          <w:b/>
          <w:sz w:val="28"/>
          <w:szCs w:val="28"/>
        </w:rPr>
        <w:t>Αριθμ. Πρωτ:……216.                                      ΠΡΟΣ: Όλα τα Μέλη του Σωματείου μας. </w:t>
      </w:r>
      <w:r>
        <w:br/>
      </w:r>
      <w:r>
        <w:rPr>
          <w:rFonts w:ascii="Calibri" w:hAnsi="Calibri"/>
          <w:b/>
          <w:sz w:val="28"/>
          <w:szCs w:val="28"/>
        </w:rPr>
        <w:t xml:space="preserve">Πάτρα…….......7.7.20.                                       ΚΟΙΝ: </w:t>
      </w:r>
      <w:r>
        <w:rPr>
          <w:rFonts w:ascii="Calibri" w:hAnsi="Calibri"/>
          <w:b/>
          <w:bCs/>
          <w:color w:val="333333"/>
          <w:sz w:val="28"/>
          <w:szCs w:val="28"/>
        </w:rPr>
        <w:t>Μέσα Μαζικής Ενημέρωσης.</w:t>
      </w:r>
    </w:p>
    <w:p w:rsidR="00217A25" w:rsidRPr="00217A25" w:rsidRDefault="00217A25" w:rsidP="00217A25">
      <w:pPr>
        <w:rPr>
          <w:rFonts w:ascii="Calibri" w:hAnsi="Calibri"/>
          <w:b/>
          <w:bCs/>
          <w:color w:val="333333"/>
          <w:sz w:val="16"/>
          <w:szCs w:val="16"/>
          <w:lang w:val="en-US"/>
        </w:rPr>
      </w:pPr>
    </w:p>
    <w:p w:rsidR="00217A25" w:rsidRPr="00217A25" w:rsidRDefault="00B62BF9" w:rsidP="00217A25">
      <w:pPr>
        <w:pStyle w:val="3"/>
        <w:spacing w:before="0" w:beforeAutospacing="0" w:after="0" w:afterAutospacing="0"/>
        <w:jc w:val="center"/>
        <w:rPr>
          <w:rFonts w:asciiTheme="minorHAnsi" w:hAnsiTheme="minorHAnsi"/>
          <w:sz w:val="28"/>
          <w:szCs w:val="28"/>
          <w:u w:val="single"/>
        </w:rPr>
      </w:pPr>
      <w:hyperlink r:id="rId6" w:history="1">
        <w:r w:rsidR="00217A25" w:rsidRPr="00217A25">
          <w:rPr>
            <w:rStyle w:val="-"/>
            <w:rFonts w:asciiTheme="minorHAnsi" w:hAnsiTheme="minorHAnsi"/>
            <w:color w:val="auto"/>
            <w:sz w:val="28"/>
            <w:szCs w:val="28"/>
          </w:rPr>
          <w:t>ΣΥΜΜΕΤΕΧΟΥΜΕ στην αυριανή 4ωρη ΣΤΑΣΗ ΕΡΓΑΣΙΑΣ στις ώρες 11:00-15:00, ΚΑΛΩΝΤΑΣ ΟΛΟΥΣ τούς ΣΥΝΑΔΕΛΦΟΥΣ σέ ΣΥΓΚΕΝΤΡΩΣΗ ΔΙΑΜΑΡΤΥΡΙΑΣ στις 11:30 στον περιβάλλοντα χώρο μπροστά από το Σωματείο.</w:t>
        </w:r>
      </w:hyperlink>
    </w:p>
    <w:p w:rsidR="00217A25" w:rsidRPr="00217A25" w:rsidRDefault="00217A25" w:rsidP="00217A25">
      <w:pPr>
        <w:rPr>
          <w:rFonts w:asciiTheme="minorHAnsi" w:hAnsiTheme="minorHAnsi"/>
          <w:sz w:val="16"/>
          <w:szCs w:val="16"/>
          <w:u w:val="single"/>
        </w:rPr>
      </w:pPr>
    </w:p>
    <w:p w:rsidR="00217A25" w:rsidRDefault="00217A25" w:rsidP="00217A25">
      <w:pPr>
        <w:jc w:val="both"/>
        <w:textAlignment w:val="baseline"/>
      </w:pPr>
      <w:r>
        <w:rPr>
          <w:rFonts w:ascii="Calibri" w:hAnsi="Calibri"/>
          <w:b/>
          <w:sz w:val="28"/>
          <w:szCs w:val="28"/>
        </w:rPr>
        <w:t xml:space="preserve">        Η κυβέρνηση της Ν.Δ με το νομοσχέδιο που φέρει τον τίτλο "ΔΗΜΟΣΙΕΣ ΥΠΑΙΘΡΙΕΣ ΣΥΝΑΘΡΟΙΣΕΙΣ", ένα νομοσχέδιο </w:t>
      </w:r>
      <w:r>
        <w:rPr>
          <w:rFonts w:ascii="Calibri" w:hAnsi="Calibri"/>
          <w:b/>
          <w:bCs/>
          <w:color w:val="000000"/>
          <w:sz w:val="28"/>
          <w:szCs w:val="28"/>
        </w:rPr>
        <w:t>χουντικής έμπνευσης</w:t>
      </w:r>
      <w:r>
        <w:rPr>
          <w:rFonts w:ascii="Calibri" w:hAnsi="Calibri"/>
          <w:b/>
          <w:color w:val="000000"/>
          <w:sz w:val="28"/>
          <w:szCs w:val="28"/>
        </w:rPr>
        <w:t xml:space="preserve"> </w:t>
      </w:r>
      <w:r>
        <w:rPr>
          <w:rFonts w:ascii="Calibri" w:hAnsi="Calibri"/>
          <w:b/>
          <w:sz w:val="28"/>
          <w:szCs w:val="28"/>
        </w:rPr>
        <w:t>που κατέθεσε ήδη στη βουλή και που αύριο ξεκινάει την συζήτηση του και στη συνέχεια, μεθαύριο, την ψήφισή του, επιδιώκει να βάλει στην γωνία - στον γύψο τους αγώνες και τις κινητοποιήσεις των Εργαζομένων, το δικαίωμα της ΑΠΕΡΓΙΑΣ και των ΔΙΑΔΗΛΩΣΕΩΝ, που για εμάς είναι αδιαπραγμάτευτα.</w:t>
      </w:r>
    </w:p>
    <w:p w:rsidR="00217A25" w:rsidRDefault="00217A25" w:rsidP="00217A25">
      <w:pPr>
        <w:jc w:val="both"/>
      </w:pPr>
      <w:r>
        <w:rPr>
          <w:rFonts w:ascii="Calibri" w:hAnsi="Calibri"/>
          <w:b/>
          <w:sz w:val="28"/>
          <w:szCs w:val="28"/>
        </w:rPr>
        <w:t xml:space="preserve">      Η κυβέρνηση της Ν.Δ, προετοιμάζοντας το επόμενο διάστημα ολομέτωπη επίθεση στα συμφέροντα και τις διεκδικήσεις των Εργαζόμενων, όπου  δεν θέλει να υπάρχει καμία διαφορετική φωνή και αντίδραση, όπως αυτό φαίνεται και στην σημερινή συνδικαλιστική μας  λειτουργία και δράση,  </w:t>
      </w:r>
      <w:r>
        <w:rPr>
          <w:rFonts w:ascii="Calibri" w:hAnsi="Calibri"/>
          <w:b/>
          <w:color w:val="0000FF"/>
          <w:sz w:val="28"/>
          <w:szCs w:val="28"/>
          <w:u w:val="single"/>
        </w:rPr>
        <w:t>φέρνει αυτό το νομοσχέδιο βάσει του οποίου επιδιώκει:</w:t>
      </w:r>
    </w:p>
    <w:p w:rsidR="00217A25" w:rsidRPr="00217A25" w:rsidRDefault="00217A25" w:rsidP="00217A25">
      <w:pPr>
        <w:pStyle w:val="a5"/>
        <w:numPr>
          <w:ilvl w:val="0"/>
          <w:numId w:val="9"/>
        </w:numPr>
        <w:jc w:val="both"/>
        <w:rPr>
          <w:rFonts w:asciiTheme="minorHAnsi" w:hAnsiTheme="minorHAnsi"/>
        </w:rPr>
      </w:pPr>
      <w:r w:rsidRPr="00217A25">
        <w:rPr>
          <w:rFonts w:asciiTheme="minorHAnsi" w:hAnsiTheme="minorHAnsi"/>
          <w:b/>
          <w:sz w:val="28"/>
          <w:szCs w:val="28"/>
        </w:rPr>
        <w:t>Να βάλει στο στόχαστρο τις διαδηλώσεις και τις κινητοποιήσεις των Εργαζομένων.</w:t>
      </w:r>
    </w:p>
    <w:p w:rsidR="00217A25" w:rsidRPr="00217A25" w:rsidRDefault="00217A25" w:rsidP="00217A25">
      <w:pPr>
        <w:pStyle w:val="a5"/>
        <w:numPr>
          <w:ilvl w:val="0"/>
          <w:numId w:val="9"/>
        </w:numPr>
        <w:jc w:val="both"/>
        <w:rPr>
          <w:rFonts w:asciiTheme="minorHAnsi" w:hAnsiTheme="minorHAnsi"/>
        </w:rPr>
      </w:pPr>
      <w:r w:rsidRPr="00217A25">
        <w:rPr>
          <w:rFonts w:asciiTheme="minorHAnsi" w:hAnsiTheme="minorHAnsi"/>
          <w:b/>
          <w:bCs/>
          <w:color w:val="000000"/>
          <w:sz w:val="28"/>
          <w:szCs w:val="28"/>
        </w:rPr>
        <w:t>Να συκοφαντήσει τους λαϊκούς αγώνες και να θέσει υπό απαγόρευση και περιορισμό κάθε κινητοποίηση, μέσα από διατάξεις-λάστιχο, που θα τις ερμηνεύουν οι αστυνομικές αρχές και οι άλλοι μηχανισμοί καταστολής.</w:t>
      </w:r>
      <w:r w:rsidRPr="00217A25">
        <w:rPr>
          <w:rFonts w:asciiTheme="minorHAnsi" w:hAnsiTheme="minorHAnsi"/>
          <w:b/>
          <w:color w:val="000000"/>
          <w:sz w:val="28"/>
          <w:szCs w:val="28"/>
        </w:rPr>
        <w:t xml:space="preserve"> </w:t>
      </w:r>
      <w:r w:rsidRPr="00217A25">
        <w:rPr>
          <w:rFonts w:asciiTheme="minorHAnsi" w:hAnsiTheme="minorHAnsi"/>
          <w:b/>
          <w:sz w:val="28"/>
          <w:szCs w:val="28"/>
        </w:rPr>
        <w:t xml:space="preserve">    </w:t>
      </w:r>
    </w:p>
    <w:p w:rsidR="00217A25" w:rsidRDefault="00217A25" w:rsidP="00217A25">
      <w:pPr>
        <w:jc w:val="both"/>
      </w:pPr>
      <w:r>
        <w:rPr>
          <w:rFonts w:ascii="Calibri" w:hAnsi="Calibri"/>
          <w:b/>
          <w:color w:val="000000"/>
          <w:sz w:val="28"/>
          <w:szCs w:val="28"/>
        </w:rPr>
        <w:t xml:space="preserve">      Προωθεί λοιπόν νέα μέτρα περιορισμού, καταστολής και διάλυσης ενός βασικού δημοκρατικού δικαιώματος, το οποίο ο  λαός μας κατέκτησε με αιματηρούς αγώνες.</w:t>
      </w:r>
    </w:p>
    <w:p w:rsidR="00217A25" w:rsidRDefault="00217A25" w:rsidP="00217A25">
      <w:pPr>
        <w:jc w:val="both"/>
      </w:pPr>
      <w:r>
        <w:rPr>
          <w:rFonts w:ascii="Calibri" w:hAnsi="Calibri"/>
          <w:b/>
          <w:color w:val="000000"/>
          <w:sz w:val="28"/>
          <w:szCs w:val="28"/>
        </w:rPr>
        <w:t xml:space="preserve">       </w:t>
      </w:r>
      <w:r>
        <w:rPr>
          <w:rFonts w:ascii="Calibri" w:hAnsi="Calibri"/>
          <w:b/>
          <w:bCs/>
          <w:color w:val="000000"/>
          <w:sz w:val="28"/>
          <w:szCs w:val="28"/>
        </w:rPr>
        <w:t>Εισάγει απαγορεύσεις με βάση το «σκοπό» της συγκέντρωσης,</w:t>
      </w:r>
      <w:r>
        <w:rPr>
          <w:rFonts w:ascii="Calibri" w:hAnsi="Calibri"/>
          <w:b/>
          <w:color w:val="000000"/>
          <w:sz w:val="28"/>
          <w:szCs w:val="28"/>
        </w:rPr>
        <w:t xml:space="preserve"> σε συνδυασμό με τον αριθμό των συγκεντρωμένων, α</w:t>
      </w:r>
      <w:r>
        <w:rPr>
          <w:rFonts w:ascii="Calibri" w:hAnsi="Calibri"/>
          <w:b/>
          <w:bCs/>
          <w:color w:val="000000"/>
          <w:sz w:val="28"/>
          <w:szCs w:val="28"/>
        </w:rPr>
        <w:t>νάγοντας σε ιδιώνυμο αδίκημα και θα «καταζητούνται» οι συμμετέχοντες σε κάθε  «απαγορευμένη» συγκέντρωση – διαδήλωση,  δίνοντας την δυνατότητα στην αστυνομία να μπορεί να αποφασίζει την απαγόρευση μέχρι και στο παρά πέντε</w:t>
      </w:r>
      <w:r>
        <w:rPr>
          <w:rFonts w:ascii="Calibri" w:hAnsi="Calibri"/>
          <w:b/>
          <w:color w:val="000000"/>
          <w:sz w:val="28"/>
          <w:szCs w:val="28"/>
        </w:rPr>
        <w:t>. Παράλληλα απαιτεί τα στοιχεία ταυτότητας του οργανωτή και πλήρες χρονοδιάγραμμα και τοπογραφικό για την έναρξη–λήξη και τη διαδρομή της όποιας συγκέντρωσης.</w:t>
      </w:r>
    </w:p>
    <w:p w:rsidR="00217A25" w:rsidRDefault="00217A25" w:rsidP="00217A25">
      <w:pPr>
        <w:jc w:val="both"/>
        <w:textAlignment w:val="baseline"/>
      </w:pPr>
      <w:r>
        <w:rPr>
          <w:rFonts w:ascii="Calibri" w:hAnsi="Calibri"/>
          <w:b/>
          <w:sz w:val="28"/>
          <w:szCs w:val="28"/>
        </w:rPr>
        <w:t xml:space="preserve">        Το Δ.Σ του Σωματείου μας, μετά από σχετική απόφαση του, ΚΑΤΑΓΓΕΛΕΙ  αυτά τα ΑΝΤΙΔΗΜΟΚΡΑΤΙΚΑ ΝΟΜΟΘΕΤΗΜΑΤΑ της Κυβέρνησης της Ν.Δ, αυτές τις ΜΕΘΟΔΕΥΣΕΙΣ και ΠΡΑΚΤΙΚΕΣ της κυβέρνησης Μητσοτάκη, η οποία επιχειρεί να καταργήσει στοιχειώδη δημοκρατικά δικαιώματα των Εργαζόμενων, συνταγματικά κατοχυρωμένα.</w:t>
      </w:r>
    </w:p>
    <w:p w:rsidR="00217A25" w:rsidRDefault="00217A25" w:rsidP="00217A25">
      <w:pPr>
        <w:jc w:val="both"/>
        <w:textAlignment w:val="baseline"/>
      </w:pPr>
      <w:r>
        <w:rPr>
          <w:rFonts w:ascii="Calibri" w:hAnsi="Calibri"/>
          <w:b/>
          <w:color w:val="800080"/>
          <w:sz w:val="28"/>
          <w:szCs w:val="28"/>
          <w:u w:val="single"/>
        </w:rPr>
        <w:t>Γνωστοποιώντας προς κάθε κατεύθυνση, ότι</w:t>
      </w:r>
    </w:p>
    <w:p w:rsidR="00217A25" w:rsidRPr="00217A25" w:rsidRDefault="00217A25" w:rsidP="00217A25">
      <w:pPr>
        <w:pStyle w:val="a5"/>
        <w:numPr>
          <w:ilvl w:val="0"/>
          <w:numId w:val="8"/>
        </w:numPr>
        <w:jc w:val="both"/>
        <w:textAlignment w:val="baseline"/>
      </w:pPr>
      <w:r w:rsidRPr="00217A25">
        <w:rPr>
          <w:rFonts w:asciiTheme="minorHAnsi" w:hAnsiTheme="minorHAnsi"/>
          <w:b/>
          <w:color w:val="000000"/>
          <w:sz w:val="28"/>
          <w:szCs w:val="28"/>
        </w:rPr>
        <w:t>Δεν θα επιτρέψουμε για κανένα λόγο και με κανένα πρόσχημα να μπει σε</w:t>
      </w:r>
      <w:r w:rsidRPr="00217A25">
        <w:rPr>
          <w:rFonts w:ascii="Calibri" w:hAnsi="Calibri"/>
          <w:b/>
          <w:color w:val="000000"/>
          <w:sz w:val="28"/>
          <w:szCs w:val="28"/>
        </w:rPr>
        <w:t xml:space="preserve"> γύψο το δικαίωμά μας, να απεργούμε και να διαδηλώνουμε, κατά των αντιλαϊκών μέτρων. Οι αγώνες μας, οι απεργίες, οι συγκεντρώσεις και οι </w:t>
      </w:r>
      <w:r w:rsidRPr="00217A25">
        <w:rPr>
          <w:rFonts w:ascii="Calibri" w:hAnsi="Calibri"/>
          <w:b/>
          <w:color w:val="000000"/>
          <w:sz w:val="28"/>
          <w:szCs w:val="28"/>
        </w:rPr>
        <w:lastRenderedPageBreak/>
        <w:t>διαδηλώσεις μας, είναι ο μόνος δρόμος για να υπερασπιστούμε τη ζωή τη δική μας και των οικογενειών μας, απέναντι στη λυσσαλέα επίθεση που δεχόμαστε καθημερινά, για το δικαίωμα στην εργασία, στην αξιοπρέπεια, στο δικαίωμα για να ζούμε χωρίς τους εκμεταλλευτές που σκορπούν φτώχεια, δυστυχία, πολέμους.</w:t>
      </w:r>
    </w:p>
    <w:p w:rsidR="00217A25" w:rsidRPr="00217A25" w:rsidRDefault="00217A25" w:rsidP="00217A25">
      <w:pPr>
        <w:pStyle w:val="a5"/>
        <w:numPr>
          <w:ilvl w:val="0"/>
          <w:numId w:val="8"/>
        </w:numPr>
        <w:jc w:val="both"/>
        <w:textAlignment w:val="baseline"/>
      </w:pPr>
      <w:r w:rsidRPr="00217A25">
        <w:rPr>
          <w:rFonts w:ascii="Calibri" w:hAnsi="Calibri"/>
          <w:b/>
          <w:color w:val="000000"/>
          <w:sz w:val="28"/>
          <w:szCs w:val="28"/>
        </w:rPr>
        <w:t>Το εργατικό συνδικαλιστικό κίνημα δεν πρόκειται να κάνει πίσω και Οι εργαζόμενοι θα κουρελιάσουν και αυτό το νομοσχέδιο, θα ματαιώσουν στην πράξη κάθε προσπάθεια που έχει στόχο να τους βάλει φίμωτρο, να μετατρέψουν τους εργασιακούς χώρους σε γκέτο και την αντίσταση σε ποινικό αδίκημα.</w:t>
      </w:r>
    </w:p>
    <w:p w:rsidR="00217A25" w:rsidRDefault="00217A25" w:rsidP="00217A25">
      <w:pPr>
        <w:pStyle w:val="a5"/>
        <w:numPr>
          <w:ilvl w:val="0"/>
          <w:numId w:val="8"/>
        </w:numPr>
        <w:jc w:val="both"/>
        <w:textAlignment w:val="baseline"/>
      </w:pPr>
      <w:r w:rsidRPr="00217A25">
        <w:rPr>
          <w:rFonts w:ascii="Calibri" w:hAnsi="Calibri"/>
          <w:b/>
          <w:color w:val="000000"/>
          <w:sz w:val="28"/>
          <w:szCs w:val="28"/>
        </w:rPr>
        <w:t>Οι εργαζόμενοι και οι συνδικαλιστές οργανώσεις της χώρας δεν θα ζητούν άδεια από τα αφεντικά και τις κυβερνήσεις τους για να διαδηλώνουν απέναντί τους.</w:t>
      </w:r>
    </w:p>
    <w:p w:rsidR="00217A25" w:rsidRDefault="00217A25" w:rsidP="00217A25">
      <w:pPr>
        <w:jc w:val="both"/>
      </w:pPr>
      <w:r>
        <w:rPr>
          <w:rFonts w:ascii="Calibri" w:hAnsi="Calibri"/>
          <w:b/>
          <w:sz w:val="28"/>
          <w:szCs w:val="28"/>
        </w:rPr>
        <w:t>   </w:t>
      </w:r>
      <w:r w:rsidRPr="00217A25">
        <w:rPr>
          <w:rFonts w:ascii="Calibri" w:hAnsi="Calibri"/>
          <w:b/>
          <w:sz w:val="28"/>
          <w:szCs w:val="28"/>
        </w:rPr>
        <w:t xml:space="preserve">  </w:t>
      </w:r>
      <w:r>
        <w:rPr>
          <w:rFonts w:ascii="Calibri" w:hAnsi="Calibri"/>
          <w:b/>
          <w:color w:val="0000FF"/>
          <w:sz w:val="28"/>
          <w:szCs w:val="28"/>
          <w:u w:val="single"/>
        </w:rPr>
        <w:t>ΚΑΤΑΓΓΕΛΛΟΥΜΕ λοιπόν την κυβέρνηση</w:t>
      </w:r>
      <w:r>
        <w:rPr>
          <w:rFonts w:ascii="Calibri" w:hAnsi="Calibri"/>
          <w:b/>
          <w:sz w:val="28"/>
          <w:szCs w:val="28"/>
        </w:rPr>
        <w:t xml:space="preserve"> για αυτές τις κινήσεις και πρακτικές, ΔΗΛΩΝΟΝΤΑΣ προς κάθε κατεύθυνση, πως εάν και εφόσον ψηφιστεί αυτό το αντιδημοκρατικό και αυταρχικό νομοσχέδιο, ότι θα αντιδράσουμε και θα εναντιωθούμε και βεβαίως μαζί με τα άλλα συνδικάτα θα επιδιώξουμε να καταργήσουμε στην πράξη όλα  αυτά τα κυβερνητικά μέτρα, όλες αυτές τις πρακτικές που θα μπαίνουν απέναντι  στις διαδηλώσεις μας, όλα αυτά τα όποια εμπόδια στους αγώνες και τις διεκδικήσεις μας.</w:t>
      </w:r>
      <w:r>
        <w:rPr>
          <w:rFonts w:ascii="Calibri" w:hAnsi="Calibri"/>
          <w:b/>
          <w:bCs/>
          <w:color w:val="000000"/>
          <w:sz w:val="28"/>
          <w:szCs w:val="28"/>
        </w:rPr>
        <w:t xml:space="preserve">                  </w:t>
      </w:r>
    </w:p>
    <w:p w:rsidR="00217A25" w:rsidRDefault="00217A25" w:rsidP="00217A25">
      <w:pPr>
        <w:pBdr>
          <w:top w:val="single" w:sz="4" w:space="1" w:color="auto"/>
          <w:left w:val="single" w:sz="4" w:space="4" w:color="auto"/>
          <w:bottom w:val="single" w:sz="4" w:space="1" w:color="auto"/>
          <w:right w:val="single" w:sz="4" w:space="4" w:color="auto"/>
        </w:pBdr>
        <w:textAlignment w:val="baseline"/>
      </w:pPr>
      <w:r>
        <w:rPr>
          <w:rFonts w:ascii="Calibri" w:hAnsi="Calibri"/>
          <w:b/>
          <w:bCs/>
          <w:color w:val="000000"/>
          <w:sz w:val="28"/>
          <w:szCs w:val="28"/>
        </w:rPr>
        <w:t xml:space="preserve">     </w:t>
      </w:r>
      <w:r>
        <w:rPr>
          <w:rFonts w:ascii="Calibri" w:hAnsi="Calibri"/>
          <w:b/>
          <w:color w:val="FF0000"/>
          <w:sz w:val="28"/>
          <w:szCs w:val="28"/>
        </w:rPr>
        <w:t>Δεν θα περάσουν οι δυσμενείς αλλαγές στα Συνδικαλιστικά μας δικαιώματα</w:t>
      </w:r>
      <w:r>
        <w:rPr>
          <w:rFonts w:ascii="Calibri" w:hAnsi="Calibri"/>
          <w:b/>
          <w:bCs/>
          <w:color w:val="FF0000"/>
          <w:sz w:val="28"/>
          <w:szCs w:val="28"/>
        </w:rPr>
        <w:t xml:space="preserve">      </w:t>
      </w:r>
    </w:p>
    <w:p w:rsidR="00217A25" w:rsidRDefault="00217A25" w:rsidP="00217A25">
      <w:pPr>
        <w:pBdr>
          <w:top w:val="single" w:sz="4" w:space="1" w:color="auto"/>
          <w:left w:val="single" w:sz="4" w:space="4" w:color="auto"/>
          <w:bottom w:val="single" w:sz="4" w:space="1" w:color="auto"/>
          <w:right w:val="single" w:sz="4" w:space="4" w:color="auto"/>
        </w:pBdr>
        <w:textAlignment w:val="baseline"/>
      </w:pPr>
      <w:r>
        <w:rPr>
          <w:rFonts w:ascii="Calibri" w:hAnsi="Calibri"/>
          <w:b/>
          <w:bCs/>
          <w:color w:val="FF0000"/>
          <w:sz w:val="28"/>
          <w:szCs w:val="28"/>
        </w:rPr>
        <w:t xml:space="preserve">                    Οι απαγορεύσεις των διαδηλώσεων θα μείνουν στα χαρτιά!</w:t>
      </w:r>
    </w:p>
    <w:p w:rsidR="00217A25" w:rsidRDefault="00217A25" w:rsidP="00217A25">
      <w:pPr>
        <w:jc w:val="both"/>
      </w:pPr>
      <w:r>
        <w:rPr>
          <w:rFonts w:ascii="Calibri" w:hAnsi="Calibri"/>
          <w:b/>
          <w:bCs/>
          <w:color w:val="000000"/>
          <w:sz w:val="28"/>
          <w:szCs w:val="28"/>
          <w:shd w:val="clear" w:color="auto" w:fill="FFFFFF"/>
        </w:rPr>
        <w:t xml:space="preserve">      Για όλα αυτά λοιπόν τα ζητήματα, τις ημέρες συζήτησης και ψήφισης τους στη Βουλή, </w:t>
      </w:r>
      <w:r>
        <w:rPr>
          <w:rFonts w:ascii="Calibri" w:hAnsi="Calibri"/>
          <w:b/>
          <w:bCs/>
          <w:color w:val="000000"/>
          <w:sz w:val="28"/>
          <w:szCs w:val="28"/>
        </w:rPr>
        <w:t xml:space="preserve">ΣΥΜΜΕΤΕΧΟΥΜΕ στις κινητοποιήσεις που αποφάσισε το ΓΕΝΙΚΟ ΣΥΜΒΟΥΛΙΟ της ΑΔΕΔΥ, </w:t>
      </w:r>
      <w:r>
        <w:rPr>
          <w:rFonts w:ascii="Calibri" w:hAnsi="Calibri"/>
          <w:b/>
          <w:bCs/>
          <w:color w:val="000000"/>
          <w:sz w:val="28"/>
          <w:szCs w:val="28"/>
          <w:u w:val="single"/>
        </w:rPr>
        <w:t xml:space="preserve">Καλώντας όλους  τους Συναδέλφους μας </w:t>
      </w:r>
      <w:r>
        <w:rPr>
          <w:rFonts w:ascii="Calibri" w:hAnsi="Calibri"/>
          <w:b/>
          <w:sz w:val="28"/>
          <w:szCs w:val="28"/>
          <w:u w:val="single"/>
        </w:rPr>
        <w:t>να ΣΥΜΜΕΤΑΣΧΟΥΝ</w:t>
      </w:r>
    </w:p>
    <w:p w:rsidR="00217A25" w:rsidRPr="00217A25" w:rsidRDefault="00217A25" w:rsidP="00217A25">
      <w:pPr>
        <w:jc w:val="both"/>
        <w:rPr>
          <w:rFonts w:asciiTheme="minorHAnsi" w:hAnsiTheme="minorHAnsi"/>
          <w:sz w:val="16"/>
          <w:szCs w:val="16"/>
        </w:rPr>
      </w:pPr>
    </w:p>
    <w:p w:rsidR="00217A25" w:rsidRPr="00217A25" w:rsidRDefault="00217A25" w:rsidP="00217A25">
      <w:pPr>
        <w:pBdr>
          <w:top w:val="single" w:sz="4" w:space="1" w:color="auto"/>
          <w:left w:val="single" w:sz="4" w:space="4" w:color="auto"/>
          <w:bottom w:val="single" w:sz="4" w:space="1" w:color="auto"/>
          <w:right w:val="single" w:sz="4" w:space="4" w:color="auto"/>
        </w:pBdr>
        <w:ind w:hanging="142"/>
        <w:jc w:val="both"/>
        <w:textAlignment w:val="baseline"/>
      </w:pPr>
      <w:r>
        <w:rPr>
          <w:rFonts w:ascii="Wingdings" w:hAnsi="Wingdings"/>
          <w:color w:val="FF0000"/>
          <w:sz w:val="28"/>
          <w:szCs w:val="28"/>
        </w:rPr>
        <w:t></w:t>
      </w:r>
      <w:r>
        <w:rPr>
          <w:color w:val="FF0000"/>
          <w:sz w:val="14"/>
          <w:szCs w:val="14"/>
        </w:rPr>
        <w:t xml:space="preserve">  </w:t>
      </w:r>
      <w:r>
        <w:rPr>
          <w:rFonts w:ascii="Calibri" w:hAnsi="Calibri"/>
          <w:b/>
          <w:color w:val="FF0000"/>
          <w:sz w:val="28"/>
          <w:szCs w:val="28"/>
          <w:u w:val="single"/>
        </w:rPr>
        <w:t>αύριο Τετάρτη 8/7/2020 στην Πανελλαδική Στάση Εργασίας 11:00 - 15:00</w:t>
      </w:r>
      <w:r>
        <w:rPr>
          <w:rFonts w:ascii="Calibri" w:hAnsi="Calibri"/>
          <w:b/>
          <w:color w:val="FF0000"/>
          <w:sz w:val="28"/>
          <w:szCs w:val="28"/>
        </w:rPr>
        <w:t xml:space="preserve"> και στη σχετική </w:t>
      </w:r>
      <w:r>
        <w:rPr>
          <w:rFonts w:ascii="Calibri" w:hAnsi="Calibri"/>
          <w:b/>
          <w:color w:val="FF0000"/>
          <w:sz w:val="28"/>
          <w:szCs w:val="28"/>
          <w:u w:val="single"/>
        </w:rPr>
        <w:t>Συγκέντρωση διαμαρτυρίας στις  11:30 πμ.</w:t>
      </w:r>
      <w:r>
        <w:rPr>
          <w:rFonts w:ascii="Calibri" w:hAnsi="Calibri"/>
          <w:b/>
          <w:color w:val="FF0000"/>
          <w:sz w:val="28"/>
          <w:szCs w:val="28"/>
        </w:rPr>
        <w:t xml:space="preserve"> στον περιβάλλοντα χώρο μπροστά από το Σωματείο.</w:t>
      </w:r>
    </w:p>
    <w:p w:rsidR="00217A25" w:rsidRDefault="00217A25" w:rsidP="00217A25">
      <w:pPr>
        <w:pBdr>
          <w:top w:val="single" w:sz="4" w:space="1" w:color="auto"/>
          <w:left w:val="single" w:sz="4" w:space="4" w:color="auto"/>
          <w:bottom w:val="single" w:sz="4" w:space="1" w:color="auto"/>
          <w:right w:val="single" w:sz="4" w:space="4" w:color="auto"/>
        </w:pBdr>
        <w:ind w:hanging="142"/>
        <w:jc w:val="both"/>
        <w:textAlignment w:val="baseline"/>
      </w:pPr>
      <w:r>
        <w:rPr>
          <w:rFonts w:ascii="Wingdings" w:hAnsi="Wingdings"/>
          <w:color w:val="FF0000"/>
          <w:sz w:val="28"/>
          <w:szCs w:val="28"/>
        </w:rPr>
        <w:t></w:t>
      </w:r>
      <w:r>
        <w:rPr>
          <w:color w:val="FF0000"/>
          <w:sz w:val="14"/>
          <w:szCs w:val="14"/>
        </w:rPr>
        <w:t xml:space="preserve">  </w:t>
      </w:r>
      <w:r>
        <w:rPr>
          <w:rFonts w:ascii="Calibri" w:hAnsi="Calibri"/>
          <w:b/>
          <w:bCs/>
          <w:color w:val="FF0000"/>
          <w:sz w:val="28"/>
          <w:szCs w:val="28"/>
        </w:rPr>
        <w:t>καθώς επίσης και στις όποιες σχετικές συγκεντρώσεις, συλλαλητήρια και πορείες</w:t>
      </w:r>
    </w:p>
    <w:p w:rsidR="00217A25" w:rsidRPr="00217A25" w:rsidRDefault="00217A25" w:rsidP="00217A25">
      <w:pPr>
        <w:jc w:val="center"/>
        <w:rPr>
          <w:rFonts w:ascii="Calibri" w:hAnsi="Calibri"/>
          <w:b/>
          <w:color w:val="0000FF"/>
          <w:sz w:val="16"/>
          <w:szCs w:val="16"/>
        </w:rPr>
      </w:pPr>
    </w:p>
    <w:p w:rsidR="00217A25" w:rsidRPr="00217A25" w:rsidRDefault="00217A25" w:rsidP="00217A25">
      <w:pPr>
        <w:jc w:val="center"/>
        <w:rPr>
          <w:rFonts w:ascii="Calibri" w:hAnsi="Calibri"/>
          <w:b/>
          <w:sz w:val="28"/>
          <w:szCs w:val="28"/>
        </w:rPr>
      </w:pPr>
      <w:r w:rsidRPr="00217A25">
        <w:rPr>
          <w:rFonts w:ascii="Calibri" w:hAnsi="Calibri"/>
          <w:b/>
          <w:sz w:val="28"/>
          <w:szCs w:val="28"/>
        </w:rPr>
        <w:t>Ζητάμε την απόσυρση των διατάξεων</w:t>
      </w:r>
    </w:p>
    <w:p w:rsidR="00217A25" w:rsidRDefault="00217A25" w:rsidP="00217A25">
      <w:pPr>
        <w:jc w:val="center"/>
      </w:pPr>
      <w:r>
        <w:rPr>
          <w:rFonts w:ascii="Calibri" w:hAnsi="Calibri"/>
          <w:b/>
          <w:color w:val="0000FF"/>
          <w:sz w:val="28"/>
          <w:szCs w:val="28"/>
        </w:rPr>
        <w:t>που περιορίζουν τις συνδικαλιστικές ελευθερίες.</w:t>
      </w:r>
    </w:p>
    <w:p w:rsidR="002B0763" w:rsidRPr="00217A25" w:rsidRDefault="00217A25" w:rsidP="00217A25">
      <w:pPr>
        <w:spacing w:line="276" w:lineRule="auto"/>
        <w:ind w:firstLine="720"/>
        <w:jc w:val="center"/>
      </w:pPr>
      <w:r>
        <w:rPr>
          <w:rFonts w:ascii="Calibri" w:hAnsi="Calibri"/>
          <w:b/>
          <w:bCs/>
          <w:color w:val="FF0000"/>
          <w:sz w:val="28"/>
          <w:szCs w:val="28"/>
        </w:rPr>
        <w:t>Οι Αγώνες συνεχίζονται.</w:t>
      </w:r>
    </w:p>
    <w:p w:rsidR="00956DD4" w:rsidRPr="00956DD4" w:rsidRDefault="006138C0" w:rsidP="00956DD4">
      <w:pPr>
        <w:pStyle w:val="Web"/>
        <w:spacing w:before="0" w:beforeAutospacing="0" w:after="0" w:afterAutospacing="0"/>
        <w:jc w:val="both"/>
        <w:rPr>
          <w:rFonts w:ascii="Calibri" w:hAnsi="Calibri" w:cs="Calibri"/>
          <w:b/>
          <w:sz w:val="28"/>
          <w:szCs w:val="28"/>
        </w:rPr>
      </w:pPr>
      <w:r w:rsidRPr="002318AB">
        <w:rPr>
          <w:rFonts w:ascii="Calibri" w:hAnsi="Calibri" w:cs="Calibri"/>
          <w:b/>
          <w:noProof/>
          <w:sz w:val="28"/>
          <w:szCs w:val="28"/>
        </w:rPr>
        <w:drawing>
          <wp:inline distT="0" distB="0" distL="0" distR="0">
            <wp:extent cx="6194854" cy="1204546"/>
            <wp:effectExtent l="19050" t="0" r="0" b="0"/>
            <wp:docPr id="2" name="Εικόνα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1"/>
                    <pic:cNvPicPr>
                      <a:picLocks/>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210300" cy="1207549"/>
                    </a:xfrm>
                    <a:prstGeom prst="rect">
                      <a:avLst/>
                    </a:prstGeom>
                    <a:noFill/>
                    <a:ln>
                      <a:noFill/>
                    </a:ln>
                  </pic:spPr>
                </pic:pic>
              </a:graphicData>
            </a:graphic>
          </wp:inline>
        </w:drawing>
      </w: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AE2587" w:rsidRPr="00843C35" w:rsidRDefault="00AE2587" w:rsidP="00AE2587">
      <w:pPr>
        <w:suppressAutoHyphens w:val="0"/>
        <w:jc w:val="both"/>
        <w:rPr>
          <w:rFonts w:ascii="Calibri" w:hAnsi="Calibri" w:cs="Calibri"/>
          <w:b/>
          <w:sz w:val="28"/>
          <w:szCs w:val="28"/>
          <w:lang w:eastAsia="el-GR"/>
        </w:rPr>
      </w:pPr>
      <w:r w:rsidRPr="00843C35">
        <w:rPr>
          <w:rFonts w:ascii="Calibri" w:hAnsi="Calibri" w:cs="Calibri"/>
          <w:b/>
          <w:sz w:val="28"/>
          <w:szCs w:val="28"/>
          <w:lang w:val="en-US" w:eastAsia="el-GR"/>
        </w:rPr>
        <w:t> </w:t>
      </w:r>
    </w:p>
    <w:p w:rsidR="00AE2587" w:rsidRDefault="00AE2587" w:rsidP="00AE2587"/>
    <w:p w:rsidR="00AE2587" w:rsidRDefault="00AE2587" w:rsidP="00AE2587">
      <w:pPr>
        <w:suppressAutoHyphens w:val="0"/>
        <w:jc w:val="both"/>
        <w:rPr>
          <w:rFonts w:ascii="Calibri" w:hAnsi="Calibri" w:cs="Calibri"/>
          <w:b/>
          <w:sz w:val="28"/>
          <w:szCs w:val="28"/>
          <w:lang w:eastAsia="el-GR"/>
        </w:rPr>
      </w:pPr>
    </w:p>
    <w:p w:rsidR="00AE2587" w:rsidRDefault="00AE2587" w:rsidP="00AE2587">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2318AB" w:rsidRDefault="002318AB" w:rsidP="00D16372">
      <w:pPr>
        <w:suppressAutoHyphens w:val="0"/>
        <w:jc w:val="both"/>
        <w:rPr>
          <w:rFonts w:ascii="Calibri" w:hAnsi="Calibri" w:cs="Calibri"/>
          <w:b/>
          <w:sz w:val="28"/>
          <w:szCs w:val="28"/>
          <w:lang w:eastAsia="el-GR"/>
        </w:rPr>
      </w:pPr>
    </w:p>
    <w:p w:rsidR="00332E5B" w:rsidRDefault="00332E5B" w:rsidP="00D87D00">
      <w:pPr>
        <w:rPr>
          <w:lang w:val="en-US"/>
        </w:rPr>
      </w:pPr>
    </w:p>
    <w:sectPr w:rsidR="00332E5B" w:rsidSect="00E30596">
      <w:pgSz w:w="11906" w:h="16838"/>
      <w:pgMar w:top="567" w:right="849" w:bottom="426"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7CB8"/>
    <w:multiLevelType w:val="hybridMultilevel"/>
    <w:tmpl w:val="B92EA9C0"/>
    <w:lvl w:ilvl="0" w:tplc="3DA69376">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6B54779"/>
    <w:multiLevelType w:val="hybridMultilevel"/>
    <w:tmpl w:val="6F24568C"/>
    <w:lvl w:ilvl="0" w:tplc="0408000B">
      <w:start w:val="1"/>
      <w:numFmt w:val="bullet"/>
      <w:lvlText w:val=""/>
      <w:lvlJc w:val="left"/>
      <w:pPr>
        <w:ind w:left="1080" w:hanging="360"/>
      </w:pPr>
      <w:rPr>
        <w:rFonts w:ascii="Wingdings" w:hAnsi="Wingdings"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2">
    <w:nsid w:val="16F564AC"/>
    <w:multiLevelType w:val="hybridMultilevel"/>
    <w:tmpl w:val="EE1EA6A0"/>
    <w:lvl w:ilvl="0" w:tplc="0408000D">
      <w:start w:val="1"/>
      <w:numFmt w:val="bullet"/>
      <w:lvlText w:val=""/>
      <w:lvlJc w:val="left"/>
      <w:pPr>
        <w:ind w:left="1066" w:hanging="360"/>
      </w:pPr>
      <w:rPr>
        <w:rFonts w:ascii="Wingdings" w:hAnsi="Wingdings" w:hint="default"/>
      </w:rPr>
    </w:lvl>
    <w:lvl w:ilvl="1" w:tplc="04080003" w:tentative="1">
      <w:start w:val="1"/>
      <w:numFmt w:val="bullet"/>
      <w:lvlText w:val="o"/>
      <w:lvlJc w:val="left"/>
      <w:pPr>
        <w:ind w:left="1786" w:hanging="360"/>
      </w:pPr>
      <w:rPr>
        <w:rFonts w:ascii="Courier New" w:hAnsi="Courier New" w:cs="Courier New" w:hint="default"/>
      </w:rPr>
    </w:lvl>
    <w:lvl w:ilvl="2" w:tplc="04080005" w:tentative="1">
      <w:start w:val="1"/>
      <w:numFmt w:val="bullet"/>
      <w:lvlText w:val=""/>
      <w:lvlJc w:val="left"/>
      <w:pPr>
        <w:ind w:left="2506" w:hanging="360"/>
      </w:pPr>
      <w:rPr>
        <w:rFonts w:ascii="Wingdings" w:hAnsi="Wingdings" w:hint="default"/>
      </w:rPr>
    </w:lvl>
    <w:lvl w:ilvl="3" w:tplc="04080001" w:tentative="1">
      <w:start w:val="1"/>
      <w:numFmt w:val="bullet"/>
      <w:lvlText w:val=""/>
      <w:lvlJc w:val="left"/>
      <w:pPr>
        <w:ind w:left="3226" w:hanging="360"/>
      </w:pPr>
      <w:rPr>
        <w:rFonts w:ascii="Symbol" w:hAnsi="Symbol" w:hint="default"/>
      </w:rPr>
    </w:lvl>
    <w:lvl w:ilvl="4" w:tplc="04080003" w:tentative="1">
      <w:start w:val="1"/>
      <w:numFmt w:val="bullet"/>
      <w:lvlText w:val="o"/>
      <w:lvlJc w:val="left"/>
      <w:pPr>
        <w:ind w:left="3946" w:hanging="360"/>
      </w:pPr>
      <w:rPr>
        <w:rFonts w:ascii="Courier New" w:hAnsi="Courier New" w:cs="Courier New" w:hint="default"/>
      </w:rPr>
    </w:lvl>
    <w:lvl w:ilvl="5" w:tplc="04080005" w:tentative="1">
      <w:start w:val="1"/>
      <w:numFmt w:val="bullet"/>
      <w:lvlText w:val=""/>
      <w:lvlJc w:val="left"/>
      <w:pPr>
        <w:ind w:left="4666" w:hanging="360"/>
      </w:pPr>
      <w:rPr>
        <w:rFonts w:ascii="Wingdings" w:hAnsi="Wingdings" w:hint="default"/>
      </w:rPr>
    </w:lvl>
    <w:lvl w:ilvl="6" w:tplc="04080001" w:tentative="1">
      <w:start w:val="1"/>
      <w:numFmt w:val="bullet"/>
      <w:lvlText w:val=""/>
      <w:lvlJc w:val="left"/>
      <w:pPr>
        <w:ind w:left="5386" w:hanging="360"/>
      </w:pPr>
      <w:rPr>
        <w:rFonts w:ascii="Symbol" w:hAnsi="Symbol" w:hint="default"/>
      </w:rPr>
    </w:lvl>
    <w:lvl w:ilvl="7" w:tplc="04080003" w:tentative="1">
      <w:start w:val="1"/>
      <w:numFmt w:val="bullet"/>
      <w:lvlText w:val="o"/>
      <w:lvlJc w:val="left"/>
      <w:pPr>
        <w:ind w:left="6106" w:hanging="360"/>
      </w:pPr>
      <w:rPr>
        <w:rFonts w:ascii="Courier New" w:hAnsi="Courier New" w:cs="Courier New" w:hint="default"/>
      </w:rPr>
    </w:lvl>
    <w:lvl w:ilvl="8" w:tplc="04080005" w:tentative="1">
      <w:start w:val="1"/>
      <w:numFmt w:val="bullet"/>
      <w:lvlText w:val=""/>
      <w:lvlJc w:val="left"/>
      <w:pPr>
        <w:ind w:left="6826" w:hanging="360"/>
      </w:pPr>
      <w:rPr>
        <w:rFonts w:ascii="Wingdings" w:hAnsi="Wingdings" w:hint="default"/>
      </w:rPr>
    </w:lvl>
  </w:abstractNum>
  <w:abstractNum w:abstractNumId="3">
    <w:nsid w:val="2E523EB0"/>
    <w:multiLevelType w:val="hybridMultilevel"/>
    <w:tmpl w:val="2C82FF90"/>
    <w:lvl w:ilvl="0" w:tplc="0408000D">
      <w:start w:val="1"/>
      <w:numFmt w:val="bullet"/>
      <w:lvlText w:val=""/>
      <w:lvlJc w:val="left"/>
      <w:pPr>
        <w:ind w:left="775" w:hanging="360"/>
      </w:pPr>
      <w:rPr>
        <w:rFonts w:ascii="Wingdings" w:hAnsi="Wingdings"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4">
    <w:nsid w:val="378E75CE"/>
    <w:multiLevelType w:val="multilevel"/>
    <w:tmpl w:val="4FBC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8CF5E7C"/>
    <w:multiLevelType w:val="hybridMultilevel"/>
    <w:tmpl w:val="866C730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6">
    <w:nsid w:val="56D73F32"/>
    <w:multiLevelType w:val="hybridMultilevel"/>
    <w:tmpl w:val="67A6E39A"/>
    <w:lvl w:ilvl="0" w:tplc="0408000D">
      <w:start w:val="1"/>
      <w:numFmt w:val="bullet"/>
      <w:lvlText w:val=""/>
      <w:lvlJc w:val="left"/>
      <w:pPr>
        <w:ind w:left="775" w:hanging="360"/>
      </w:pPr>
      <w:rPr>
        <w:rFonts w:ascii="Wingdings" w:hAnsi="Wingdings" w:hint="default"/>
      </w:rPr>
    </w:lvl>
    <w:lvl w:ilvl="1" w:tplc="04080003" w:tentative="1">
      <w:start w:val="1"/>
      <w:numFmt w:val="bullet"/>
      <w:lvlText w:val="o"/>
      <w:lvlJc w:val="left"/>
      <w:pPr>
        <w:ind w:left="1495" w:hanging="360"/>
      </w:pPr>
      <w:rPr>
        <w:rFonts w:ascii="Courier New" w:hAnsi="Courier New" w:cs="Courier New" w:hint="default"/>
      </w:rPr>
    </w:lvl>
    <w:lvl w:ilvl="2" w:tplc="04080005" w:tentative="1">
      <w:start w:val="1"/>
      <w:numFmt w:val="bullet"/>
      <w:lvlText w:val=""/>
      <w:lvlJc w:val="left"/>
      <w:pPr>
        <w:ind w:left="2215" w:hanging="360"/>
      </w:pPr>
      <w:rPr>
        <w:rFonts w:ascii="Wingdings" w:hAnsi="Wingdings" w:hint="default"/>
      </w:rPr>
    </w:lvl>
    <w:lvl w:ilvl="3" w:tplc="04080001" w:tentative="1">
      <w:start w:val="1"/>
      <w:numFmt w:val="bullet"/>
      <w:lvlText w:val=""/>
      <w:lvlJc w:val="left"/>
      <w:pPr>
        <w:ind w:left="2935" w:hanging="360"/>
      </w:pPr>
      <w:rPr>
        <w:rFonts w:ascii="Symbol" w:hAnsi="Symbol" w:hint="default"/>
      </w:rPr>
    </w:lvl>
    <w:lvl w:ilvl="4" w:tplc="04080003" w:tentative="1">
      <w:start w:val="1"/>
      <w:numFmt w:val="bullet"/>
      <w:lvlText w:val="o"/>
      <w:lvlJc w:val="left"/>
      <w:pPr>
        <w:ind w:left="3655" w:hanging="360"/>
      </w:pPr>
      <w:rPr>
        <w:rFonts w:ascii="Courier New" w:hAnsi="Courier New" w:cs="Courier New" w:hint="default"/>
      </w:rPr>
    </w:lvl>
    <w:lvl w:ilvl="5" w:tplc="04080005" w:tentative="1">
      <w:start w:val="1"/>
      <w:numFmt w:val="bullet"/>
      <w:lvlText w:val=""/>
      <w:lvlJc w:val="left"/>
      <w:pPr>
        <w:ind w:left="4375" w:hanging="360"/>
      </w:pPr>
      <w:rPr>
        <w:rFonts w:ascii="Wingdings" w:hAnsi="Wingdings" w:hint="default"/>
      </w:rPr>
    </w:lvl>
    <w:lvl w:ilvl="6" w:tplc="04080001" w:tentative="1">
      <w:start w:val="1"/>
      <w:numFmt w:val="bullet"/>
      <w:lvlText w:val=""/>
      <w:lvlJc w:val="left"/>
      <w:pPr>
        <w:ind w:left="5095" w:hanging="360"/>
      </w:pPr>
      <w:rPr>
        <w:rFonts w:ascii="Symbol" w:hAnsi="Symbol" w:hint="default"/>
      </w:rPr>
    </w:lvl>
    <w:lvl w:ilvl="7" w:tplc="04080003" w:tentative="1">
      <w:start w:val="1"/>
      <w:numFmt w:val="bullet"/>
      <w:lvlText w:val="o"/>
      <w:lvlJc w:val="left"/>
      <w:pPr>
        <w:ind w:left="5815" w:hanging="360"/>
      </w:pPr>
      <w:rPr>
        <w:rFonts w:ascii="Courier New" w:hAnsi="Courier New" w:cs="Courier New" w:hint="default"/>
      </w:rPr>
    </w:lvl>
    <w:lvl w:ilvl="8" w:tplc="04080005" w:tentative="1">
      <w:start w:val="1"/>
      <w:numFmt w:val="bullet"/>
      <w:lvlText w:val=""/>
      <w:lvlJc w:val="left"/>
      <w:pPr>
        <w:ind w:left="6535" w:hanging="360"/>
      </w:pPr>
      <w:rPr>
        <w:rFonts w:ascii="Wingdings" w:hAnsi="Wingdings" w:hint="default"/>
      </w:rPr>
    </w:lvl>
  </w:abstractNum>
  <w:abstractNum w:abstractNumId="7">
    <w:nsid w:val="61025259"/>
    <w:multiLevelType w:val="hybridMultilevel"/>
    <w:tmpl w:val="C48CC6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354367A"/>
    <w:multiLevelType w:val="hybridMultilevel"/>
    <w:tmpl w:val="5EE622BC"/>
    <w:lvl w:ilvl="0" w:tplc="E2682EA2">
      <w:numFmt w:val="bullet"/>
      <w:lvlText w:val="-"/>
      <w:lvlJc w:val="left"/>
      <w:pPr>
        <w:ind w:left="660" w:hanging="360"/>
      </w:pPr>
      <w:rPr>
        <w:rFonts w:ascii="Calibri" w:eastAsia="Times New Roman" w:hAnsi="Calibri" w:cs="Calibri" w:hint="default"/>
      </w:rPr>
    </w:lvl>
    <w:lvl w:ilvl="1" w:tplc="04080003" w:tentative="1">
      <w:start w:val="1"/>
      <w:numFmt w:val="bullet"/>
      <w:lvlText w:val="o"/>
      <w:lvlJc w:val="left"/>
      <w:pPr>
        <w:ind w:left="1380" w:hanging="360"/>
      </w:pPr>
      <w:rPr>
        <w:rFonts w:ascii="Courier New" w:hAnsi="Courier New" w:cs="Courier New" w:hint="default"/>
      </w:rPr>
    </w:lvl>
    <w:lvl w:ilvl="2" w:tplc="04080005" w:tentative="1">
      <w:start w:val="1"/>
      <w:numFmt w:val="bullet"/>
      <w:lvlText w:val=""/>
      <w:lvlJc w:val="left"/>
      <w:pPr>
        <w:ind w:left="2100" w:hanging="360"/>
      </w:pPr>
      <w:rPr>
        <w:rFonts w:ascii="Wingdings" w:hAnsi="Wingdings" w:hint="default"/>
      </w:rPr>
    </w:lvl>
    <w:lvl w:ilvl="3" w:tplc="04080001" w:tentative="1">
      <w:start w:val="1"/>
      <w:numFmt w:val="bullet"/>
      <w:lvlText w:val=""/>
      <w:lvlJc w:val="left"/>
      <w:pPr>
        <w:ind w:left="2820" w:hanging="360"/>
      </w:pPr>
      <w:rPr>
        <w:rFonts w:ascii="Symbol" w:hAnsi="Symbol" w:hint="default"/>
      </w:rPr>
    </w:lvl>
    <w:lvl w:ilvl="4" w:tplc="04080003" w:tentative="1">
      <w:start w:val="1"/>
      <w:numFmt w:val="bullet"/>
      <w:lvlText w:val="o"/>
      <w:lvlJc w:val="left"/>
      <w:pPr>
        <w:ind w:left="3540" w:hanging="360"/>
      </w:pPr>
      <w:rPr>
        <w:rFonts w:ascii="Courier New" w:hAnsi="Courier New" w:cs="Courier New" w:hint="default"/>
      </w:rPr>
    </w:lvl>
    <w:lvl w:ilvl="5" w:tplc="04080005" w:tentative="1">
      <w:start w:val="1"/>
      <w:numFmt w:val="bullet"/>
      <w:lvlText w:val=""/>
      <w:lvlJc w:val="left"/>
      <w:pPr>
        <w:ind w:left="4260" w:hanging="360"/>
      </w:pPr>
      <w:rPr>
        <w:rFonts w:ascii="Wingdings" w:hAnsi="Wingdings" w:hint="default"/>
      </w:rPr>
    </w:lvl>
    <w:lvl w:ilvl="6" w:tplc="04080001" w:tentative="1">
      <w:start w:val="1"/>
      <w:numFmt w:val="bullet"/>
      <w:lvlText w:val=""/>
      <w:lvlJc w:val="left"/>
      <w:pPr>
        <w:ind w:left="4980" w:hanging="360"/>
      </w:pPr>
      <w:rPr>
        <w:rFonts w:ascii="Symbol" w:hAnsi="Symbol" w:hint="default"/>
      </w:rPr>
    </w:lvl>
    <w:lvl w:ilvl="7" w:tplc="04080003" w:tentative="1">
      <w:start w:val="1"/>
      <w:numFmt w:val="bullet"/>
      <w:lvlText w:val="o"/>
      <w:lvlJc w:val="left"/>
      <w:pPr>
        <w:ind w:left="5700" w:hanging="360"/>
      </w:pPr>
      <w:rPr>
        <w:rFonts w:ascii="Courier New" w:hAnsi="Courier New" w:cs="Courier New" w:hint="default"/>
      </w:rPr>
    </w:lvl>
    <w:lvl w:ilvl="8" w:tplc="04080005" w:tentative="1">
      <w:start w:val="1"/>
      <w:numFmt w:val="bullet"/>
      <w:lvlText w:val=""/>
      <w:lvlJc w:val="left"/>
      <w:pPr>
        <w:ind w:left="6420" w:hanging="360"/>
      </w:pPr>
      <w:rPr>
        <w:rFonts w:ascii="Wingdings" w:hAnsi="Wingdings" w:hint="default"/>
      </w:rPr>
    </w:lvl>
  </w:abstractNum>
  <w:num w:numId="1">
    <w:abstractNumId w:val="7"/>
  </w:num>
  <w:num w:numId="2">
    <w:abstractNumId w:val="0"/>
  </w:num>
  <w:num w:numId="3">
    <w:abstractNumId w:val="5"/>
  </w:num>
  <w:num w:numId="4">
    <w:abstractNumId w:val="1"/>
  </w:num>
  <w:num w:numId="5">
    <w:abstractNumId w:val="4"/>
  </w:num>
  <w:num w:numId="6">
    <w:abstractNumId w:val="2"/>
  </w:num>
  <w:num w:numId="7">
    <w:abstractNumId w:val="8"/>
  </w:num>
  <w:num w:numId="8">
    <w:abstractNumId w:val="6"/>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savePreviewPicture/>
  <w:compat/>
  <w:rsids>
    <w:rsidRoot w:val="00D87D00"/>
    <w:rsid w:val="00003512"/>
    <w:rsid w:val="0006479A"/>
    <w:rsid w:val="0008281E"/>
    <w:rsid w:val="00082A75"/>
    <w:rsid w:val="0008390A"/>
    <w:rsid w:val="000978BD"/>
    <w:rsid w:val="000B73E5"/>
    <w:rsid w:val="000F70D8"/>
    <w:rsid w:val="0013341F"/>
    <w:rsid w:val="00143713"/>
    <w:rsid w:val="00152BE3"/>
    <w:rsid w:val="00176D5A"/>
    <w:rsid w:val="001A67C3"/>
    <w:rsid w:val="001B7C2C"/>
    <w:rsid w:val="001C3C21"/>
    <w:rsid w:val="001C6628"/>
    <w:rsid w:val="001D632B"/>
    <w:rsid w:val="001E64F2"/>
    <w:rsid w:val="0020059F"/>
    <w:rsid w:val="00217A25"/>
    <w:rsid w:val="00221AF0"/>
    <w:rsid w:val="002318AB"/>
    <w:rsid w:val="002550FE"/>
    <w:rsid w:val="00264B07"/>
    <w:rsid w:val="002B0763"/>
    <w:rsid w:val="002C42E3"/>
    <w:rsid w:val="002E5FEC"/>
    <w:rsid w:val="00324CFE"/>
    <w:rsid w:val="00332E5B"/>
    <w:rsid w:val="00344FB3"/>
    <w:rsid w:val="00347B4A"/>
    <w:rsid w:val="00356408"/>
    <w:rsid w:val="00363A8F"/>
    <w:rsid w:val="003734B1"/>
    <w:rsid w:val="0039005C"/>
    <w:rsid w:val="003D32B5"/>
    <w:rsid w:val="003D724E"/>
    <w:rsid w:val="003E7583"/>
    <w:rsid w:val="004B0C9C"/>
    <w:rsid w:val="004D40C1"/>
    <w:rsid w:val="004E24E8"/>
    <w:rsid w:val="00517B81"/>
    <w:rsid w:val="005924B7"/>
    <w:rsid w:val="0059763E"/>
    <w:rsid w:val="005C14DA"/>
    <w:rsid w:val="005D7637"/>
    <w:rsid w:val="005F76C3"/>
    <w:rsid w:val="00602677"/>
    <w:rsid w:val="00604D0A"/>
    <w:rsid w:val="006138C0"/>
    <w:rsid w:val="0062241C"/>
    <w:rsid w:val="006246A1"/>
    <w:rsid w:val="00641EE1"/>
    <w:rsid w:val="006B3DF3"/>
    <w:rsid w:val="00703A2A"/>
    <w:rsid w:val="00713B8B"/>
    <w:rsid w:val="0074787B"/>
    <w:rsid w:val="00752C06"/>
    <w:rsid w:val="00755DFD"/>
    <w:rsid w:val="00795B72"/>
    <w:rsid w:val="007B04F0"/>
    <w:rsid w:val="008173AE"/>
    <w:rsid w:val="00830819"/>
    <w:rsid w:val="00843C35"/>
    <w:rsid w:val="00845E4A"/>
    <w:rsid w:val="008773E8"/>
    <w:rsid w:val="008D2191"/>
    <w:rsid w:val="008E1B4B"/>
    <w:rsid w:val="008F3E54"/>
    <w:rsid w:val="0091017B"/>
    <w:rsid w:val="00956DD4"/>
    <w:rsid w:val="00993B1D"/>
    <w:rsid w:val="009962BD"/>
    <w:rsid w:val="009B0C42"/>
    <w:rsid w:val="009C55E7"/>
    <w:rsid w:val="009D1530"/>
    <w:rsid w:val="009E60EE"/>
    <w:rsid w:val="009F1783"/>
    <w:rsid w:val="00A033A1"/>
    <w:rsid w:val="00A15764"/>
    <w:rsid w:val="00A4310C"/>
    <w:rsid w:val="00A75057"/>
    <w:rsid w:val="00A750C0"/>
    <w:rsid w:val="00A95BCC"/>
    <w:rsid w:val="00AE2587"/>
    <w:rsid w:val="00B1335B"/>
    <w:rsid w:val="00B3543F"/>
    <w:rsid w:val="00B376A4"/>
    <w:rsid w:val="00B62BF9"/>
    <w:rsid w:val="00B72F05"/>
    <w:rsid w:val="00B854BC"/>
    <w:rsid w:val="00B977F8"/>
    <w:rsid w:val="00B9783F"/>
    <w:rsid w:val="00B9794E"/>
    <w:rsid w:val="00BA2B37"/>
    <w:rsid w:val="00BD14C9"/>
    <w:rsid w:val="00C01B81"/>
    <w:rsid w:val="00C42FB0"/>
    <w:rsid w:val="00C940A6"/>
    <w:rsid w:val="00CB3903"/>
    <w:rsid w:val="00D16372"/>
    <w:rsid w:val="00D17026"/>
    <w:rsid w:val="00D33278"/>
    <w:rsid w:val="00D671C2"/>
    <w:rsid w:val="00D87D00"/>
    <w:rsid w:val="00DA242A"/>
    <w:rsid w:val="00DA2ED5"/>
    <w:rsid w:val="00DE66FB"/>
    <w:rsid w:val="00DF643F"/>
    <w:rsid w:val="00E0257C"/>
    <w:rsid w:val="00E07BC3"/>
    <w:rsid w:val="00E30596"/>
    <w:rsid w:val="00E66856"/>
    <w:rsid w:val="00E6761E"/>
    <w:rsid w:val="00E96C82"/>
    <w:rsid w:val="00EC5AC4"/>
    <w:rsid w:val="00EF2ECA"/>
    <w:rsid w:val="00F06925"/>
    <w:rsid w:val="00F1119D"/>
    <w:rsid w:val="00F21DD5"/>
    <w:rsid w:val="00F245BD"/>
    <w:rsid w:val="00F257DA"/>
    <w:rsid w:val="00F2745A"/>
    <w:rsid w:val="00F77FD5"/>
    <w:rsid w:val="00F86426"/>
    <w:rsid w:val="00FE06D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6C82"/>
    <w:pPr>
      <w:suppressAutoHyphens/>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Char"/>
    <w:uiPriority w:val="9"/>
    <w:qFormat/>
    <w:rsid w:val="00332E5B"/>
    <w:pPr>
      <w:suppressAutoHyphens w:val="0"/>
      <w:spacing w:before="100" w:beforeAutospacing="1" w:after="100" w:afterAutospacing="1"/>
      <w:outlineLvl w:val="2"/>
    </w:pPr>
    <w:rPr>
      <w:b/>
      <w:bCs/>
      <w:sz w:val="27"/>
      <w:szCs w:val="27"/>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5924B7"/>
    <w:pPr>
      <w:suppressAutoHyphens w:val="0"/>
    </w:pPr>
    <w:rPr>
      <w:rFonts w:ascii="Tahoma" w:eastAsiaTheme="minorHAnsi" w:hAnsi="Tahoma" w:cs="Tahoma"/>
      <w:sz w:val="16"/>
      <w:szCs w:val="16"/>
      <w:lang w:eastAsia="en-US"/>
    </w:rPr>
  </w:style>
  <w:style w:type="character" w:customStyle="1" w:styleId="Char">
    <w:name w:val="Κείμενο πλαισίου Char"/>
    <w:basedOn w:val="a0"/>
    <w:link w:val="a3"/>
    <w:uiPriority w:val="99"/>
    <w:semiHidden/>
    <w:rsid w:val="005924B7"/>
    <w:rPr>
      <w:rFonts w:ascii="Tahoma" w:hAnsi="Tahoma" w:cs="Tahoma"/>
      <w:sz w:val="16"/>
      <w:szCs w:val="16"/>
    </w:rPr>
  </w:style>
  <w:style w:type="character" w:styleId="-">
    <w:name w:val="Hyperlink"/>
    <w:rsid w:val="00E96C82"/>
    <w:rPr>
      <w:color w:val="000080"/>
      <w:u w:val="single"/>
    </w:rPr>
  </w:style>
  <w:style w:type="paragraph" w:styleId="Web">
    <w:name w:val="Normal (Web)"/>
    <w:basedOn w:val="a"/>
    <w:uiPriority w:val="99"/>
    <w:unhideWhenUsed/>
    <w:rsid w:val="009962BD"/>
    <w:pPr>
      <w:suppressAutoHyphens w:val="0"/>
      <w:spacing w:before="100" w:beforeAutospacing="1" w:after="100" w:afterAutospacing="1"/>
    </w:pPr>
    <w:rPr>
      <w:lang w:eastAsia="el-GR"/>
    </w:rPr>
  </w:style>
  <w:style w:type="character" w:styleId="a4">
    <w:name w:val="Strong"/>
    <w:basedOn w:val="a0"/>
    <w:uiPriority w:val="22"/>
    <w:qFormat/>
    <w:rsid w:val="009962BD"/>
    <w:rPr>
      <w:b/>
      <w:bCs/>
    </w:rPr>
  </w:style>
  <w:style w:type="paragraph" w:styleId="a5">
    <w:name w:val="List Paragraph"/>
    <w:basedOn w:val="a"/>
    <w:uiPriority w:val="34"/>
    <w:qFormat/>
    <w:rsid w:val="001C6628"/>
    <w:pPr>
      <w:ind w:left="720"/>
      <w:contextualSpacing/>
    </w:pPr>
  </w:style>
  <w:style w:type="character" w:customStyle="1" w:styleId="3Char">
    <w:name w:val="Επικεφαλίδα 3 Char"/>
    <w:basedOn w:val="a0"/>
    <w:link w:val="3"/>
    <w:uiPriority w:val="9"/>
    <w:rsid w:val="00332E5B"/>
    <w:rPr>
      <w:rFonts w:ascii="Times New Roman" w:eastAsia="Times New Roman" w:hAnsi="Times New Roman" w:cs="Times New Roman"/>
      <w:b/>
      <w:bCs/>
      <w:sz w:val="27"/>
      <w:szCs w:val="27"/>
      <w:lang w:eastAsia="el-GR"/>
    </w:rPr>
  </w:style>
  <w:style w:type="character" w:styleId="-0">
    <w:name w:val="FollowedHyperlink"/>
    <w:basedOn w:val="a0"/>
    <w:uiPriority w:val="99"/>
    <w:semiHidden/>
    <w:unhideWhenUsed/>
    <w:rsid w:val="00217A2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58617165">
      <w:bodyDiv w:val="1"/>
      <w:marLeft w:val="0"/>
      <w:marRight w:val="0"/>
      <w:marTop w:val="0"/>
      <w:marBottom w:val="0"/>
      <w:divBdr>
        <w:top w:val="none" w:sz="0" w:space="0" w:color="auto"/>
        <w:left w:val="none" w:sz="0" w:space="0" w:color="auto"/>
        <w:bottom w:val="none" w:sz="0" w:space="0" w:color="auto"/>
        <w:right w:val="none" w:sz="0" w:space="0" w:color="auto"/>
      </w:divBdr>
    </w:div>
    <w:div w:id="245312862">
      <w:bodyDiv w:val="1"/>
      <w:marLeft w:val="0"/>
      <w:marRight w:val="0"/>
      <w:marTop w:val="0"/>
      <w:marBottom w:val="0"/>
      <w:divBdr>
        <w:top w:val="none" w:sz="0" w:space="0" w:color="auto"/>
        <w:left w:val="none" w:sz="0" w:space="0" w:color="auto"/>
        <w:bottom w:val="none" w:sz="0" w:space="0" w:color="auto"/>
        <w:right w:val="none" w:sz="0" w:space="0" w:color="auto"/>
      </w:divBdr>
    </w:div>
    <w:div w:id="1043289159">
      <w:bodyDiv w:val="1"/>
      <w:marLeft w:val="0"/>
      <w:marRight w:val="0"/>
      <w:marTop w:val="0"/>
      <w:marBottom w:val="0"/>
      <w:divBdr>
        <w:top w:val="none" w:sz="0" w:space="0" w:color="auto"/>
        <w:left w:val="none" w:sz="0" w:space="0" w:color="auto"/>
        <w:bottom w:val="none" w:sz="0" w:space="0" w:color="auto"/>
        <w:right w:val="none" w:sz="0" w:space="0" w:color="auto"/>
      </w:divBdr>
    </w:div>
    <w:div w:id="1143740604">
      <w:bodyDiv w:val="1"/>
      <w:marLeft w:val="0"/>
      <w:marRight w:val="0"/>
      <w:marTop w:val="0"/>
      <w:marBottom w:val="0"/>
      <w:divBdr>
        <w:top w:val="none" w:sz="0" w:space="0" w:color="auto"/>
        <w:left w:val="none" w:sz="0" w:space="0" w:color="auto"/>
        <w:bottom w:val="none" w:sz="0" w:space="0" w:color="auto"/>
        <w:right w:val="none" w:sz="0" w:space="0" w:color="auto"/>
      </w:divBdr>
    </w:div>
    <w:div w:id="1264648987">
      <w:bodyDiv w:val="1"/>
      <w:marLeft w:val="0"/>
      <w:marRight w:val="0"/>
      <w:marTop w:val="0"/>
      <w:marBottom w:val="0"/>
      <w:divBdr>
        <w:top w:val="none" w:sz="0" w:space="0" w:color="auto"/>
        <w:left w:val="none" w:sz="0" w:space="0" w:color="auto"/>
        <w:bottom w:val="none" w:sz="0" w:space="0" w:color="auto"/>
        <w:right w:val="none" w:sz="0" w:space="0" w:color="auto"/>
      </w:divBdr>
      <w:divsChild>
        <w:div w:id="8996065">
          <w:marLeft w:val="0"/>
          <w:marRight w:val="0"/>
          <w:marTop w:val="0"/>
          <w:marBottom w:val="0"/>
          <w:divBdr>
            <w:top w:val="single" w:sz="8" w:space="1" w:color="auto"/>
            <w:left w:val="single" w:sz="8" w:space="4" w:color="auto"/>
            <w:bottom w:val="single" w:sz="8" w:space="1" w:color="auto"/>
            <w:right w:val="single" w:sz="8" w:space="4" w:color="auto"/>
          </w:divBdr>
        </w:div>
        <w:div w:id="2059235995">
          <w:marLeft w:val="0"/>
          <w:marRight w:val="0"/>
          <w:marTop w:val="0"/>
          <w:marBottom w:val="0"/>
          <w:divBdr>
            <w:top w:val="single" w:sz="8" w:space="1" w:color="auto"/>
            <w:left w:val="single" w:sz="8" w:space="4" w:color="auto"/>
            <w:bottom w:val="single" w:sz="8" w:space="1" w:color="auto"/>
            <w:right w:val="single" w:sz="8" w:space="4" w:color="auto"/>
          </w:divBdr>
        </w:div>
      </w:divsChild>
    </w:div>
    <w:div w:id="1763600579">
      <w:bodyDiv w:val="1"/>
      <w:marLeft w:val="0"/>
      <w:marRight w:val="0"/>
      <w:marTop w:val="0"/>
      <w:marBottom w:val="0"/>
      <w:divBdr>
        <w:top w:val="none" w:sz="0" w:space="0" w:color="auto"/>
        <w:left w:val="none" w:sz="0" w:space="0" w:color="auto"/>
        <w:bottom w:val="none" w:sz="0" w:space="0" w:color="auto"/>
        <w:right w:val="none" w:sz="0" w:space="0" w:color="auto"/>
      </w:divBdr>
      <w:divsChild>
        <w:div w:id="353964493">
          <w:marLeft w:val="0"/>
          <w:marRight w:val="0"/>
          <w:marTop w:val="0"/>
          <w:marBottom w:val="0"/>
          <w:divBdr>
            <w:top w:val="none" w:sz="0" w:space="0" w:color="auto"/>
            <w:left w:val="none" w:sz="0" w:space="0" w:color="auto"/>
            <w:bottom w:val="none" w:sz="0" w:space="0" w:color="auto"/>
            <w:right w:val="none" w:sz="0" w:space="0" w:color="auto"/>
          </w:divBdr>
          <w:divsChild>
            <w:div w:id="239946986">
              <w:marLeft w:val="1025"/>
              <w:marRight w:val="0"/>
              <w:marTop w:val="0"/>
              <w:marBottom w:val="0"/>
              <w:divBdr>
                <w:top w:val="none" w:sz="0" w:space="0" w:color="auto"/>
                <w:left w:val="none" w:sz="0" w:space="0" w:color="auto"/>
                <w:bottom w:val="none" w:sz="0" w:space="0" w:color="auto"/>
                <w:right w:val="none" w:sz="0" w:space="0" w:color="auto"/>
              </w:divBdr>
            </w:div>
            <w:div w:id="1158612465">
              <w:marLeft w:val="1025"/>
              <w:marRight w:val="0"/>
              <w:marTop w:val="0"/>
              <w:marBottom w:val="0"/>
              <w:divBdr>
                <w:top w:val="none" w:sz="0" w:space="0" w:color="auto"/>
                <w:left w:val="none" w:sz="0" w:space="0" w:color="auto"/>
                <w:bottom w:val="none" w:sz="0" w:space="0" w:color="auto"/>
                <w:right w:val="none" w:sz="0" w:space="0" w:color="auto"/>
              </w:divBdr>
            </w:div>
            <w:div w:id="2059207572">
              <w:marLeft w:val="928"/>
              <w:marRight w:val="0"/>
              <w:marTop w:val="0"/>
              <w:marBottom w:val="0"/>
              <w:divBdr>
                <w:top w:val="none" w:sz="0" w:space="0" w:color="auto"/>
                <w:left w:val="none" w:sz="0" w:space="0" w:color="auto"/>
                <w:bottom w:val="none" w:sz="0" w:space="0" w:color="auto"/>
                <w:right w:val="none" w:sz="0" w:space="0" w:color="auto"/>
              </w:divBdr>
            </w:div>
            <w:div w:id="1187058632">
              <w:marLeft w:val="928"/>
              <w:marRight w:val="0"/>
              <w:marTop w:val="0"/>
              <w:marBottom w:val="0"/>
              <w:divBdr>
                <w:top w:val="none" w:sz="0" w:space="0" w:color="auto"/>
                <w:left w:val="none" w:sz="0" w:space="0" w:color="auto"/>
                <w:bottom w:val="none" w:sz="0" w:space="0" w:color="auto"/>
                <w:right w:val="none" w:sz="0" w:space="0" w:color="auto"/>
              </w:divBdr>
            </w:div>
            <w:div w:id="1557547006">
              <w:marLeft w:val="928"/>
              <w:marRight w:val="0"/>
              <w:marTop w:val="0"/>
              <w:marBottom w:val="0"/>
              <w:divBdr>
                <w:top w:val="none" w:sz="0" w:space="0" w:color="auto"/>
                <w:left w:val="none" w:sz="0" w:space="0" w:color="auto"/>
                <w:bottom w:val="none" w:sz="0" w:space="0" w:color="auto"/>
                <w:right w:val="none" w:sz="0" w:space="0" w:color="auto"/>
              </w:divBdr>
            </w:div>
            <w:div w:id="1563297769">
              <w:marLeft w:val="0"/>
              <w:marRight w:val="0"/>
              <w:marTop w:val="0"/>
              <w:marBottom w:val="0"/>
              <w:divBdr>
                <w:top w:val="single" w:sz="4" w:space="1" w:color="auto"/>
                <w:left w:val="single" w:sz="4" w:space="4" w:color="auto"/>
                <w:bottom w:val="single" w:sz="4" w:space="1" w:color="auto"/>
                <w:right w:val="single" w:sz="4" w:space="4" w:color="auto"/>
              </w:divBdr>
              <w:divsChild>
                <w:div w:id="1937201762">
                  <w:marLeft w:val="0"/>
                  <w:marRight w:val="0"/>
                  <w:marTop w:val="0"/>
                  <w:marBottom w:val="0"/>
                  <w:divBdr>
                    <w:top w:val="single" w:sz="4" w:space="1" w:color="auto"/>
                    <w:left w:val="single" w:sz="4" w:space="4" w:color="auto"/>
                    <w:bottom w:val="single" w:sz="4" w:space="1" w:color="auto"/>
                    <w:right w:val="single" w:sz="4" w:space="4" w:color="auto"/>
                  </w:divBdr>
                </w:div>
                <w:div w:id="2066945361">
                  <w:marLeft w:val="0"/>
                  <w:marRight w:val="0"/>
                  <w:marTop w:val="0"/>
                  <w:marBottom w:val="0"/>
                  <w:divBdr>
                    <w:top w:val="single" w:sz="4" w:space="1" w:color="auto"/>
                    <w:left w:val="single" w:sz="4" w:space="4" w:color="auto"/>
                    <w:bottom w:val="single" w:sz="4" w:space="1" w:color="auto"/>
                    <w:right w:val="single" w:sz="4" w:space="4" w:color="auto"/>
                  </w:divBdr>
                </w:div>
              </w:divsChild>
            </w:div>
            <w:div w:id="847140297">
              <w:marLeft w:val="0"/>
              <w:marRight w:val="0"/>
              <w:marTop w:val="0"/>
              <w:marBottom w:val="0"/>
              <w:divBdr>
                <w:top w:val="single" w:sz="4" w:space="1" w:color="auto"/>
                <w:left w:val="single" w:sz="4" w:space="4" w:color="auto"/>
                <w:bottom w:val="single" w:sz="4" w:space="1" w:color="auto"/>
                <w:right w:val="single" w:sz="4" w:space="4" w:color="auto"/>
              </w:divBdr>
              <w:divsChild>
                <w:div w:id="1885024597">
                  <w:marLeft w:val="0"/>
                  <w:marRight w:val="0"/>
                  <w:marTop w:val="0"/>
                  <w:marBottom w:val="0"/>
                  <w:divBdr>
                    <w:top w:val="single" w:sz="4" w:space="1" w:color="auto"/>
                    <w:left w:val="single" w:sz="4" w:space="4" w:color="auto"/>
                    <w:bottom w:val="single" w:sz="4" w:space="1" w:color="auto"/>
                    <w:right w:val="single" w:sz="4" w:space="4" w:color="auto"/>
                  </w:divBdr>
                </w:div>
              </w:divsChild>
            </w:div>
          </w:divsChild>
        </w:div>
      </w:divsChild>
    </w:div>
    <w:div w:id="1969774861">
      <w:bodyDiv w:val="1"/>
      <w:marLeft w:val="0"/>
      <w:marRight w:val="0"/>
      <w:marTop w:val="0"/>
      <w:marBottom w:val="0"/>
      <w:divBdr>
        <w:top w:val="none" w:sz="0" w:space="0" w:color="auto"/>
        <w:left w:val="none" w:sz="0" w:space="0" w:color="auto"/>
        <w:bottom w:val="none" w:sz="0" w:space="0" w:color="auto"/>
        <w:right w:val="none" w:sz="0" w:space="0" w:color="auto"/>
      </w:divBdr>
    </w:div>
    <w:div w:id="2086295524">
      <w:bodyDiv w:val="1"/>
      <w:marLeft w:val="0"/>
      <w:marRight w:val="0"/>
      <w:marTop w:val="0"/>
      <w:marBottom w:val="0"/>
      <w:divBdr>
        <w:top w:val="none" w:sz="0" w:space="0" w:color="auto"/>
        <w:left w:val="none" w:sz="0" w:space="0" w:color="auto"/>
        <w:bottom w:val="none" w:sz="0" w:space="0" w:color="auto"/>
        <w:right w:val="none" w:sz="0" w:space="0" w:color="auto"/>
      </w:divBdr>
      <w:divsChild>
        <w:div w:id="1566717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mippok.blogspot.com/2020/07/4-1100-1500-1130_7.html" TargetMode="External"/><Relationship Id="rId5" Type="http://schemas.openxmlformats.org/officeDocument/2006/relationships/hyperlink" Target="http://www.somippok.blogspo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790</Words>
  <Characters>4272</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ΚΩΣΤΑΣ</dc:creator>
  <cp:lastModifiedBy>POEDIN</cp:lastModifiedBy>
  <cp:revision>2</cp:revision>
  <dcterms:created xsi:type="dcterms:W3CDTF">2020-07-07T09:12:00Z</dcterms:created>
  <dcterms:modified xsi:type="dcterms:W3CDTF">2020-07-07T09:12:00Z</dcterms:modified>
</cp:coreProperties>
</file>