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E0" w:rsidRPr="008A50E0" w:rsidRDefault="008A50E0" w:rsidP="008A50E0">
      <w:pPr>
        <w:spacing w:after="105" w:line="750" w:lineRule="atLeast"/>
        <w:outlineLvl w:val="0"/>
        <w:rPr>
          <w:rFonts w:ascii="Arial" w:eastAsia="Times New Roman" w:hAnsi="Arial" w:cs="Arial"/>
          <w:color w:val="111111"/>
          <w:kern w:val="36"/>
          <w:sz w:val="62"/>
          <w:szCs w:val="62"/>
        </w:rPr>
      </w:pPr>
      <w:r w:rsidRPr="008A50E0">
        <w:rPr>
          <w:rFonts w:ascii="Arial" w:eastAsia="Times New Roman" w:hAnsi="Arial" w:cs="Arial"/>
          <w:color w:val="111111"/>
          <w:kern w:val="36"/>
          <w:sz w:val="62"/>
          <w:szCs w:val="62"/>
        </w:rPr>
        <w:t xml:space="preserve">Νοσοκομειακοί Γιατροί </w:t>
      </w:r>
      <w:proofErr w:type="spellStart"/>
      <w:r w:rsidRPr="008A50E0">
        <w:rPr>
          <w:rFonts w:ascii="Arial" w:eastAsia="Times New Roman" w:hAnsi="Arial" w:cs="Arial"/>
          <w:color w:val="111111"/>
          <w:kern w:val="36"/>
          <w:sz w:val="62"/>
          <w:szCs w:val="62"/>
        </w:rPr>
        <w:t>Αχαϊας</w:t>
      </w:r>
      <w:proofErr w:type="spellEnd"/>
      <w:r w:rsidRPr="008A50E0">
        <w:rPr>
          <w:rFonts w:ascii="Arial" w:eastAsia="Times New Roman" w:hAnsi="Arial" w:cs="Arial"/>
          <w:color w:val="111111"/>
          <w:kern w:val="36"/>
          <w:sz w:val="62"/>
          <w:szCs w:val="62"/>
        </w:rPr>
        <w:t>: Αρκεί ένα κρούσμα για να παραλύσει το νοσοκομείο αναφοράς</w:t>
      </w:r>
    </w:p>
    <w:p w:rsidR="008A50E0" w:rsidRPr="008A50E0" w:rsidRDefault="008A50E0" w:rsidP="008A50E0">
      <w:pPr>
        <w:spacing w:line="240" w:lineRule="auto"/>
        <w:rPr>
          <w:rFonts w:ascii="Arial" w:eastAsia="Times New Roman" w:hAnsi="Arial" w:cs="Arial"/>
          <w:color w:val="000000"/>
          <w:sz w:val="17"/>
          <w:szCs w:val="17"/>
          <w:lang w:val="en-US"/>
        </w:rPr>
      </w:pPr>
      <w:r w:rsidRPr="008A50E0">
        <w:rPr>
          <w:rFonts w:ascii="Arial" w:eastAsia="Times New Roman" w:hAnsi="Arial" w:cs="Arial"/>
          <w:color w:val="444444"/>
          <w:sz w:val="17"/>
        </w:rPr>
        <w:t>5 Μαρτίου, 2020</w:t>
      </w:r>
    </w:p>
    <w:p w:rsidR="008A50E0" w:rsidRPr="008A50E0" w:rsidRDefault="008A50E0" w:rsidP="008A50E0">
      <w:pPr>
        <w:spacing w:line="240" w:lineRule="auto"/>
        <w:textAlignment w:val="center"/>
        <w:rPr>
          <w:rFonts w:ascii="Arial" w:eastAsia="Times New Roman" w:hAnsi="Arial" w:cs="Arial"/>
          <w:color w:val="000000"/>
          <w:sz w:val="21"/>
          <w:szCs w:val="21"/>
        </w:rPr>
      </w:pPr>
      <w:r w:rsidRPr="008A50E0">
        <w:rPr>
          <w:rFonts w:ascii="Arial" w:eastAsia="Times New Roman" w:hAnsi="Arial" w:cs="Arial"/>
          <w:color w:val="000000"/>
          <w:sz w:val="21"/>
          <w:szCs w:val="21"/>
        </w:rPr>
        <w:t>  </w:t>
      </w:r>
    </w:p>
    <w:p w:rsidR="008A50E0" w:rsidRPr="008A50E0" w:rsidRDefault="008A50E0" w:rsidP="008A50E0">
      <w:pPr>
        <w:spacing w:after="0" w:line="390" w:lineRule="atLeast"/>
        <w:rPr>
          <w:rFonts w:ascii="Verdana" w:eastAsia="Times New Roman" w:hAnsi="Verdana" w:cs="Times New Roman"/>
          <w:color w:val="222222"/>
          <w:sz w:val="23"/>
          <w:szCs w:val="23"/>
        </w:rPr>
      </w:pPr>
      <w:r>
        <w:rPr>
          <w:rFonts w:ascii="Verdana" w:eastAsia="Times New Roman" w:hAnsi="Verdana" w:cs="Times New Roman"/>
          <w:noProof/>
          <w:color w:val="910301"/>
          <w:sz w:val="23"/>
          <w:szCs w:val="23"/>
        </w:rPr>
        <w:drawing>
          <wp:inline distT="0" distB="0" distL="0" distR="0">
            <wp:extent cx="6629400" cy="3314700"/>
            <wp:effectExtent l="19050" t="0" r="0" b="0"/>
            <wp:docPr id="1" name="Εικόνα 1" descr="https://ygeionomikoi.gr/wp-content/uploads/2020/03/nosokomeio-rio-696x34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geionomikoi.gr/wp-content/uploads/2020/03/nosokomeio-rio-696x348.jpg">
                      <a:hlinkClick r:id="rId5"/>
                    </pic:cNvPr>
                    <pic:cNvPicPr>
                      <a:picLocks noChangeAspect="1" noChangeArrowheads="1"/>
                    </pic:cNvPicPr>
                  </pic:nvPicPr>
                  <pic:blipFill>
                    <a:blip r:embed="rId6"/>
                    <a:srcRect/>
                    <a:stretch>
                      <a:fillRect/>
                    </a:stretch>
                  </pic:blipFill>
                  <pic:spPr bwMode="auto">
                    <a:xfrm>
                      <a:off x="0" y="0"/>
                      <a:ext cx="6629400" cy="3314700"/>
                    </a:xfrm>
                    <a:prstGeom prst="rect">
                      <a:avLst/>
                    </a:prstGeom>
                    <a:noFill/>
                    <a:ln w="9525">
                      <a:noFill/>
                      <a:miter lim="800000"/>
                      <a:headEnd/>
                      <a:tailEnd/>
                    </a:ln>
                  </pic:spPr>
                </pic:pic>
              </a:graphicData>
            </a:graphic>
          </wp:inline>
        </w:drawing>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Το ένατο και δέκατο κρούσμα </w:t>
      </w:r>
      <w:proofErr w:type="spellStart"/>
      <w:r w:rsidRPr="008A50E0">
        <w:rPr>
          <w:rFonts w:ascii="Verdana" w:eastAsia="Times New Roman" w:hAnsi="Verdana" w:cs="Times New Roman"/>
          <w:color w:val="222222"/>
          <w:sz w:val="23"/>
          <w:szCs w:val="23"/>
        </w:rPr>
        <w:t>κορονοϊού</w:t>
      </w:r>
      <w:proofErr w:type="spellEnd"/>
      <w:r w:rsidRPr="008A50E0">
        <w:rPr>
          <w:rFonts w:ascii="Verdana" w:eastAsia="Times New Roman" w:hAnsi="Verdana" w:cs="Times New Roman"/>
          <w:color w:val="222222"/>
          <w:sz w:val="23"/>
          <w:szCs w:val="23"/>
        </w:rPr>
        <w:t xml:space="preserve"> στη χώρα μας και τα πρώτ</w:t>
      </w:r>
      <w:r>
        <w:rPr>
          <w:rFonts w:ascii="Verdana" w:eastAsia="Times New Roman" w:hAnsi="Verdana" w:cs="Times New Roman"/>
          <w:color w:val="222222"/>
          <w:sz w:val="23"/>
          <w:szCs w:val="23"/>
        </w:rPr>
        <w:t xml:space="preserve">α στη Δυτική Ελλάδα και την </w:t>
      </w:r>
      <w:proofErr w:type="spellStart"/>
      <w:r>
        <w:rPr>
          <w:rFonts w:ascii="Verdana" w:eastAsia="Times New Roman" w:hAnsi="Verdana" w:cs="Times New Roman"/>
          <w:color w:val="222222"/>
          <w:sz w:val="23"/>
          <w:szCs w:val="23"/>
        </w:rPr>
        <w:t>Αχαϊ</w:t>
      </w:r>
      <w:r w:rsidRPr="008A50E0">
        <w:rPr>
          <w:rFonts w:ascii="Verdana" w:eastAsia="Times New Roman" w:hAnsi="Verdana" w:cs="Times New Roman"/>
          <w:color w:val="222222"/>
          <w:sz w:val="23"/>
          <w:szCs w:val="23"/>
        </w:rPr>
        <w:t>α</w:t>
      </w:r>
      <w:proofErr w:type="spellEnd"/>
      <w:r w:rsidRPr="008A50E0">
        <w:rPr>
          <w:rFonts w:ascii="Verdana" w:eastAsia="Times New Roman" w:hAnsi="Verdana" w:cs="Times New Roman"/>
          <w:color w:val="222222"/>
          <w:sz w:val="23"/>
          <w:szCs w:val="23"/>
        </w:rPr>
        <w:t xml:space="preserve">, έφεραν ένα ντόμινο εξελίξεων που επηρεάζουν συνολικά τη λειτουργία του ήδη επιβαρυμένου Δημόσιου συστήματος υγείας στην περιοχή μας. Δυστυχώς, μέσα σε λίγες ώρες αποδείχθηκε, ότι όχι μόνο θωρακισμένο δεν είναι, όπως διατείνεται η πολιτική ηγεσία του </w:t>
      </w:r>
      <w:proofErr w:type="spellStart"/>
      <w:r w:rsidRPr="008A50E0">
        <w:rPr>
          <w:rFonts w:ascii="Verdana" w:eastAsia="Times New Roman" w:hAnsi="Verdana" w:cs="Times New Roman"/>
          <w:color w:val="222222"/>
          <w:sz w:val="23"/>
          <w:szCs w:val="23"/>
        </w:rPr>
        <w:t>Υπ.Υγείας</w:t>
      </w:r>
      <w:proofErr w:type="spellEnd"/>
      <w:r w:rsidRPr="008A50E0">
        <w:rPr>
          <w:rFonts w:ascii="Verdana" w:eastAsia="Times New Roman" w:hAnsi="Verdana" w:cs="Times New Roman"/>
          <w:color w:val="222222"/>
          <w:sz w:val="23"/>
          <w:szCs w:val="23"/>
        </w:rPr>
        <w:t>, αλλά αρκεί ένα κρούσμα για να παραλύσει το ίδιο το νοσοκομείο αναφοράς του Ρίου.</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Περίπου δεκαπέντε εργαζόμενοι, γιατροί (σχεδόν το ένα πέμπτο του δυναμικού της παθολογικής κλινικής), νοσηλευτές και λοιπό προσωπικό, έχουν τεθεί σε καραντίνα κατ’ οίκον.  Η Οφθαλμολογική κλινική του νοσοκομείου επιτάχθηκε για τις ανάγκες νοσηλείας ύποπτων </w:t>
      </w:r>
      <w:r w:rsidRPr="008A50E0">
        <w:rPr>
          <w:rFonts w:ascii="Verdana" w:eastAsia="Times New Roman" w:hAnsi="Verdana" w:cs="Times New Roman"/>
          <w:color w:val="222222"/>
          <w:sz w:val="23"/>
          <w:szCs w:val="23"/>
        </w:rPr>
        <w:lastRenderedPageBreak/>
        <w:t>κρουσμάτων, ενώ η αυριανή γενική εφημερία, πιθανά και του Σαββάτου, αναστέλλονται και αναλαμβάνει ο Άγιος Ανδρέας, που ήδη λειτουργεί με τεράστιες ελλείψεις και κάτω από το όριο ασφαλείας.</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Καταρχάς οφείλουμε να ξεκαθαρίσουμε τα πράγματα και να αποκαταστήσουμε την αλήθεια. Οι νοσοκομειακοί γιατροί των επειγόντων και της παθολογίας, τόσο της Αμαλιάδας όσο και του Ρίου, από την πρώτη στιγμή έθεσαν την υποψία πιθανής </w:t>
      </w:r>
      <w:proofErr w:type="spellStart"/>
      <w:r w:rsidRPr="008A50E0">
        <w:rPr>
          <w:rFonts w:ascii="Verdana" w:eastAsia="Times New Roman" w:hAnsi="Verdana" w:cs="Times New Roman"/>
          <w:color w:val="222222"/>
          <w:sz w:val="23"/>
          <w:szCs w:val="23"/>
        </w:rPr>
        <w:t>νόσησης</w:t>
      </w:r>
      <w:proofErr w:type="spellEnd"/>
      <w:r w:rsidRPr="008A50E0">
        <w:rPr>
          <w:rFonts w:ascii="Verdana" w:eastAsia="Times New Roman" w:hAnsi="Verdana" w:cs="Times New Roman"/>
          <w:color w:val="222222"/>
          <w:sz w:val="23"/>
          <w:szCs w:val="23"/>
        </w:rPr>
        <w:t xml:space="preserve"> από </w:t>
      </w:r>
      <w:proofErr w:type="spellStart"/>
      <w:r w:rsidRPr="008A50E0">
        <w:rPr>
          <w:rFonts w:ascii="Verdana" w:eastAsia="Times New Roman" w:hAnsi="Verdana" w:cs="Times New Roman"/>
          <w:color w:val="222222"/>
          <w:sz w:val="23"/>
          <w:szCs w:val="23"/>
        </w:rPr>
        <w:t>κορονοϊό</w:t>
      </w:r>
      <w:proofErr w:type="spellEnd"/>
      <w:r w:rsidRPr="008A50E0">
        <w:rPr>
          <w:rFonts w:ascii="Verdana" w:eastAsia="Times New Roman" w:hAnsi="Verdana" w:cs="Times New Roman"/>
          <w:color w:val="222222"/>
          <w:sz w:val="23"/>
          <w:szCs w:val="23"/>
        </w:rPr>
        <w:t xml:space="preserve"> για τον συγκεκριμένο ασθενή, παρότι δεν επέστρεψε από χώρα χαρακτηρισμένη ως ύποπτη και παρότι ο ΕΟΔΥ ανέφερε ότι δεν υπάρχει τέτοια ένδειξη.</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Η αρχική καταγεγραμμένη επίσημη απάντηση του ΕΟΔΥ ήταν Δεν υπάρχει καμία ένδειξη για αποστολή δείγματος. Αν τα συμπτώματα επιμείνουν επανεξετάστε το. Χάρη στην επιμονή των νοσοκομειακών γιατρών τελικά εστάλη στο Ινστιτούτο Παστέρ δείγμα προς εξέταση, το οποίο βγήκε θετικό.</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Η ενοχοποίησή τους ως υπευθύνων για τη μη έγκαιρη διάγνωση και απομόνωση του ασθενούς σε κατάλληλο θάλαμο, για την έκθεση των υπόλοιπων ασθενών , συνοδών και προσωπικού είναι επικίνδυνη, ανυπόστατη και κατευθυνόμενη από μερίδα των ΜΜΕ και «ανώνυμων πηγών» που αποσιωπούν την κεντρική πολιτική και υγειονομική ευθύνη του </w:t>
      </w:r>
      <w:proofErr w:type="spellStart"/>
      <w:r w:rsidRPr="008A50E0">
        <w:rPr>
          <w:rFonts w:ascii="Verdana" w:eastAsia="Times New Roman" w:hAnsi="Verdana" w:cs="Times New Roman"/>
          <w:color w:val="222222"/>
          <w:sz w:val="23"/>
          <w:szCs w:val="23"/>
        </w:rPr>
        <w:t>Υπ.Υγείας</w:t>
      </w:r>
      <w:proofErr w:type="spellEnd"/>
      <w:r w:rsidRPr="008A50E0">
        <w:rPr>
          <w:rFonts w:ascii="Verdana" w:eastAsia="Times New Roman" w:hAnsi="Verdana" w:cs="Times New Roman"/>
          <w:color w:val="222222"/>
          <w:sz w:val="23"/>
          <w:szCs w:val="23"/>
        </w:rPr>
        <w:t xml:space="preserve"> και του ΕΟΔΥ ως διαμορφωτών των κατευθυντήριων οδηγιών και χειρισμού των ασθενών αυτών.</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Η επιδημία του </w:t>
      </w:r>
      <w:proofErr w:type="spellStart"/>
      <w:r w:rsidRPr="008A50E0">
        <w:rPr>
          <w:rFonts w:ascii="Verdana" w:eastAsia="Times New Roman" w:hAnsi="Verdana" w:cs="Times New Roman"/>
          <w:color w:val="222222"/>
          <w:sz w:val="23"/>
          <w:szCs w:val="23"/>
        </w:rPr>
        <w:t>κορονοϊού</w:t>
      </w:r>
      <w:proofErr w:type="spellEnd"/>
      <w:r w:rsidRPr="008A50E0">
        <w:rPr>
          <w:rFonts w:ascii="Verdana" w:eastAsia="Times New Roman" w:hAnsi="Verdana" w:cs="Times New Roman"/>
          <w:color w:val="222222"/>
          <w:sz w:val="23"/>
          <w:szCs w:val="23"/>
        </w:rPr>
        <w:t xml:space="preserve"> στη χώρα μας και ειδικά στην περιοχή μας φαίνεται να εξελίσσεται με ταχύτατους ρυθμούς.</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Η Ε.Ι.Ν.Α και η Ο.Ε.Ν.Γ.Ε έχουν επισημάνει νωρίτερα από όλους τις ελλείψεις, τις ανεπάρκειες και τα αναγκαία μέτρα που πρέπει να παρθούν από το Υπ. Υγείας και την ΥΠΕ, ώστε η χώρα και η περιοχή να θωρακιστούν στην πράξη και όχι στα λόγια.</w:t>
      </w:r>
    </w:p>
    <w:p w:rsidR="008A50E0" w:rsidRPr="008A50E0" w:rsidRDefault="008A50E0" w:rsidP="008A50E0">
      <w:pPr>
        <w:spacing w:after="390" w:line="390" w:lineRule="atLeast"/>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lastRenderedPageBreak/>
        <w:t>Υπάρχει άμεση ανάγκη ΕΚΤΑΚΤΩΝ ΚΑΤΕΠΕΙΓΟΝΤΩΝ ΜΕΤΡΩΝ ΕΝΙΣΧΥΣΗΣ του Δημόσιου Συστήματος Υγείας της Δυτικής Ελλάδας σε όλες τις βαθμίδες.</w:t>
      </w:r>
    </w:p>
    <w:p w:rsidR="008A50E0" w:rsidRPr="008A50E0" w:rsidRDefault="008A50E0" w:rsidP="008A50E0">
      <w:pPr>
        <w:numPr>
          <w:ilvl w:val="0"/>
          <w:numId w:val="1"/>
        </w:numPr>
        <w:spacing w:before="100" w:beforeAutospacing="1" w:after="100" w:afterAutospacing="1" w:line="390" w:lineRule="atLeast"/>
        <w:ind w:left="1035"/>
        <w:jc w:val="both"/>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Άμεση και επαρκής ενίσχυση των νοσοκομείων και Κέντρων Υγείας της </w:t>
      </w:r>
      <w:proofErr w:type="spellStart"/>
      <w:r w:rsidRPr="008A50E0">
        <w:rPr>
          <w:rFonts w:ascii="Verdana" w:eastAsia="Times New Roman" w:hAnsi="Verdana" w:cs="Times New Roman"/>
          <w:color w:val="222222"/>
          <w:sz w:val="23"/>
          <w:szCs w:val="23"/>
        </w:rPr>
        <w:t>Δυτ</w:t>
      </w:r>
      <w:proofErr w:type="spellEnd"/>
      <w:r w:rsidRPr="008A50E0">
        <w:rPr>
          <w:rFonts w:ascii="Verdana" w:eastAsia="Times New Roman" w:hAnsi="Verdana" w:cs="Times New Roman"/>
          <w:color w:val="222222"/>
          <w:sz w:val="23"/>
          <w:szCs w:val="23"/>
        </w:rPr>
        <w:t>. Ελλάδας με όλα τα απαραίτητα υλικά και εξοπλισμό</w:t>
      </w:r>
      <w:r w:rsidRPr="008A50E0">
        <w:rPr>
          <w:rFonts w:ascii="Verdana" w:eastAsia="Times New Roman" w:hAnsi="Verdana" w:cs="Times New Roman"/>
          <w:color w:val="222222"/>
          <w:sz w:val="23"/>
          <w:szCs w:val="23"/>
        </w:rPr>
        <w:br/>
        <w:t xml:space="preserve">• Κατεπείγουσα πρόσληψη μόνιμου προσωπικού για την κάλυψη των 140 και πλέον κενών οργανικών θέσεων στα Νοσοκομεία του Νομού </w:t>
      </w:r>
      <w:proofErr w:type="spellStart"/>
      <w:r w:rsidRPr="008A50E0">
        <w:rPr>
          <w:rFonts w:ascii="Verdana" w:eastAsia="Times New Roman" w:hAnsi="Verdana" w:cs="Times New Roman"/>
          <w:color w:val="222222"/>
          <w:sz w:val="23"/>
          <w:szCs w:val="23"/>
        </w:rPr>
        <w:t>Αχαϊας</w:t>
      </w:r>
      <w:proofErr w:type="spellEnd"/>
      <w:r w:rsidRPr="008A50E0">
        <w:rPr>
          <w:rFonts w:ascii="Verdana" w:eastAsia="Times New Roman" w:hAnsi="Verdana" w:cs="Times New Roman"/>
          <w:color w:val="222222"/>
          <w:sz w:val="23"/>
          <w:szCs w:val="23"/>
        </w:rPr>
        <w:t>, ειδικά σε ΜΕΘ και ΤΕΠ</w:t>
      </w:r>
      <w:r w:rsidRPr="008A50E0">
        <w:rPr>
          <w:rFonts w:ascii="Verdana" w:eastAsia="Times New Roman" w:hAnsi="Verdana" w:cs="Times New Roman"/>
          <w:color w:val="222222"/>
          <w:sz w:val="23"/>
          <w:szCs w:val="23"/>
        </w:rPr>
        <w:br/>
        <w:t>• Άμεσο άνοιγμα των 6 πρόσθετων κλινών ΜΕΘ στο Ρίο και στελέχωση με το απαραίτητο προσωπικό και εξοπλισμό</w:t>
      </w:r>
      <w:r w:rsidRPr="008A50E0">
        <w:rPr>
          <w:rFonts w:ascii="Verdana" w:eastAsia="Times New Roman" w:hAnsi="Verdana" w:cs="Times New Roman"/>
          <w:color w:val="222222"/>
          <w:sz w:val="23"/>
          <w:szCs w:val="23"/>
        </w:rPr>
        <w:br/>
        <w:t>• Ενίσχυση του νοσοκομείου αναφοράς Ρίου με όλο το απαραίτητο ιατρικό και νοσηλευτικό προσωπικό</w:t>
      </w:r>
      <w:r w:rsidRPr="008A50E0">
        <w:rPr>
          <w:rFonts w:ascii="Verdana" w:eastAsia="Times New Roman" w:hAnsi="Verdana" w:cs="Times New Roman"/>
          <w:color w:val="222222"/>
          <w:sz w:val="23"/>
          <w:szCs w:val="23"/>
        </w:rPr>
        <w:br/>
        <w:t>• Ενίσχυση της λειτουργίας όλων των πρωτοβάθμιων δομών υγείας για την αποσυμφόρηση των νοσοκομείων</w:t>
      </w:r>
      <w:r w:rsidRPr="008A50E0">
        <w:rPr>
          <w:rFonts w:ascii="Verdana" w:eastAsia="Times New Roman" w:hAnsi="Verdana" w:cs="Times New Roman"/>
          <w:color w:val="222222"/>
          <w:sz w:val="23"/>
          <w:szCs w:val="23"/>
        </w:rPr>
        <w:br/>
        <w:t>• Μέτρα Υγιεινής και Ασφάλειας για τους χώρους δουλειάς και ιδιαίτερα για τις μονάδες υγείας</w:t>
      </w:r>
      <w:r w:rsidRPr="008A50E0">
        <w:rPr>
          <w:rFonts w:ascii="Verdana" w:eastAsia="Times New Roman" w:hAnsi="Verdana" w:cs="Times New Roman"/>
          <w:color w:val="222222"/>
          <w:sz w:val="23"/>
          <w:szCs w:val="23"/>
        </w:rPr>
        <w:br/>
        <w:t>• Έκτακτη κατεπείγουσα κρατική χρηματοδότηση της Δημόσιας Υγείας για να ανταπεξέλθει στην επιδημία</w:t>
      </w:r>
    </w:p>
    <w:p w:rsidR="008A50E0" w:rsidRDefault="008A50E0" w:rsidP="008A50E0">
      <w:pPr>
        <w:spacing w:after="390" w:line="390" w:lineRule="atLeast"/>
        <w:jc w:val="center"/>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Για το Δ.Σ. της Ε.Ι.Ν.Α.</w:t>
      </w:r>
    </w:p>
    <w:p w:rsidR="008A50E0" w:rsidRDefault="008A50E0" w:rsidP="008A50E0">
      <w:pPr>
        <w:spacing w:after="390" w:line="390" w:lineRule="atLeast"/>
        <w:rPr>
          <w:rFonts w:ascii="Verdana" w:eastAsia="Times New Roman" w:hAnsi="Verdana" w:cs="Times New Roman"/>
          <w:color w:val="222222"/>
          <w:sz w:val="23"/>
          <w:szCs w:val="23"/>
        </w:rPr>
      </w:pPr>
      <w:r>
        <w:rPr>
          <w:rFonts w:ascii="Verdana" w:eastAsia="Times New Roman" w:hAnsi="Verdana" w:cs="Times New Roman"/>
          <w:color w:val="222222"/>
          <w:sz w:val="23"/>
          <w:szCs w:val="23"/>
        </w:rPr>
        <w:t xml:space="preserve">            </w:t>
      </w:r>
      <w:r w:rsidRPr="008A50E0">
        <w:rPr>
          <w:rFonts w:ascii="Verdana" w:eastAsia="Times New Roman" w:hAnsi="Verdana" w:cs="Times New Roman"/>
          <w:color w:val="222222"/>
          <w:sz w:val="23"/>
          <w:szCs w:val="23"/>
        </w:rPr>
        <w:t xml:space="preserve">O πρόεδρος </w:t>
      </w:r>
      <w:r>
        <w:rPr>
          <w:rFonts w:ascii="Verdana" w:eastAsia="Times New Roman" w:hAnsi="Verdana" w:cs="Times New Roman"/>
          <w:color w:val="222222"/>
          <w:sz w:val="23"/>
          <w:szCs w:val="23"/>
        </w:rPr>
        <w:t xml:space="preserve">                                     </w:t>
      </w:r>
      <w:r w:rsidRPr="008A50E0">
        <w:rPr>
          <w:rFonts w:ascii="Verdana" w:eastAsia="Times New Roman" w:hAnsi="Verdana" w:cs="Times New Roman"/>
          <w:color w:val="222222"/>
          <w:sz w:val="23"/>
          <w:szCs w:val="23"/>
        </w:rPr>
        <w:t>Ο γραμματέας</w:t>
      </w:r>
      <w:r>
        <w:rPr>
          <w:rFonts w:ascii="Verdana" w:eastAsia="Times New Roman" w:hAnsi="Verdana" w:cs="Times New Roman"/>
          <w:color w:val="222222"/>
          <w:sz w:val="23"/>
          <w:szCs w:val="23"/>
        </w:rPr>
        <w:t xml:space="preserve">                 </w:t>
      </w:r>
    </w:p>
    <w:p w:rsidR="008A50E0" w:rsidRPr="008A50E0" w:rsidRDefault="008A50E0" w:rsidP="008A50E0">
      <w:pPr>
        <w:spacing w:after="390" w:line="390" w:lineRule="atLeast"/>
        <w:jc w:val="center"/>
        <w:rPr>
          <w:rFonts w:ascii="Verdana" w:eastAsia="Times New Roman" w:hAnsi="Verdana" w:cs="Times New Roman"/>
          <w:color w:val="222222"/>
          <w:sz w:val="23"/>
          <w:szCs w:val="23"/>
        </w:rPr>
      </w:pPr>
      <w:r w:rsidRPr="008A50E0">
        <w:rPr>
          <w:rFonts w:ascii="Verdana" w:eastAsia="Times New Roman" w:hAnsi="Verdana" w:cs="Times New Roman"/>
          <w:color w:val="222222"/>
          <w:sz w:val="23"/>
          <w:szCs w:val="23"/>
        </w:rPr>
        <w:t xml:space="preserve">Δημήτρης </w:t>
      </w:r>
      <w:proofErr w:type="spellStart"/>
      <w:r w:rsidRPr="008A50E0">
        <w:rPr>
          <w:rFonts w:ascii="Verdana" w:eastAsia="Times New Roman" w:hAnsi="Verdana" w:cs="Times New Roman"/>
          <w:color w:val="222222"/>
          <w:sz w:val="23"/>
          <w:szCs w:val="23"/>
        </w:rPr>
        <w:t>Ζιαζιάς</w:t>
      </w:r>
      <w:proofErr w:type="spellEnd"/>
      <w:r w:rsidRPr="008A50E0">
        <w:rPr>
          <w:rFonts w:ascii="Verdana" w:eastAsia="Times New Roman" w:hAnsi="Verdana" w:cs="Times New Roman"/>
          <w:color w:val="222222"/>
          <w:sz w:val="23"/>
          <w:szCs w:val="23"/>
        </w:rPr>
        <w:t xml:space="preserve">                    </w:t>
      </w:r>
      <w:r>
        <w:rPr>
          <w:rFonts w:ascii="Verdana" w:eastAsia="Times New Roman" w:hAnsi="Verdana" w:cs="Times New Roman"/>
          <w:color w:val="222222"/>
          <w:sz w:val="23"/>
          <w:szCs w:val="23"/>
        </w:rPr>
        <w:t xml:space="preserve">    </w:t>
      </w:r>
      <w:r w:rsidRPr="008A50E0">
        <w:rPr>
          <w:rFonts w:ascii="Verdana" w:eastAsia="Times New Roman" w:hAnsi="Verdana" w:cs="Times New Roman"/>
          <w:color w:val="222222"/>
          <w:sz w:val="23"/>
          <w:szCs w:val="23"/>
        </w:rPr>
        <w:t xml:space="preserve">Θεόφιλος </w:t>
      </w:r>
      <w:proofErr w:type="spellStart"/>
      <w:r w:rsidRPr="008A50E0">
        <w:rPr>
          <w:rFonts w:ascii="Verdana" w:eastAsia="Times New Roman" w:hAnsi="Verdana" w:cs="Times New Roman"/>
          <w:color w:val="222222"/>
          <w:sz w:val="23"/>
          <w:szCs w:val="23"/>
        </w:rPr>
        <w:t>Αμανατίδης</w:t>
      </w:r>
      <w:proofErr w:type="spellEnd"/>
    </w:p>
    <w:p w:rsidR="002F782E" w:rsidRDefault="002F782E"/>
    <w:sectPr w:rsidR="002F78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336EF"/>
    <w:multiLevelType w:val="multilevel"/>
    <w:tmpl w:val="40C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50E0"/>
    <w:rsid w:val="002F782E"/>
    <w:rsid w:val="008A50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8A50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50E0"/>
    <w:rPr>
      <w:rFonts w:ascii="Times New Roman" w:eastAsia="Times New Roman" w:hAnsi="Times New Roman" w:cs="Times New Roman"/>
      <w:b/>
      <w:bCs/>
      <w:kern w:val="36"/>
      <w:sz w:val="48"/>
      <w:szCs w:val="48"/>
    </w:rPr>
  </w:style>
  <w:style w:type="character" w:customStyle="1" w:styleId="td-post-date">
    <w:name w:val="td-post-date"/>
    <w:basedOn w:val="a0"/>
    <w:rsid w:val="008A50E0"/>
  </w:style>
  <w:style w:type="character" w:styleId="-">
    <w:name w:val="Hyperlink"/>
    <w:basedOn w:val="a0"/>
    <w:uiPriority w:val="99"/>
    <w:semiHidden/>
    <w:unhideWhenUsed/>
    <w:rsid w:val="008A50E0"/>
    <w:rPr>
      <w:color w:val="0000FF"/>
      <w:u w:val="single"/>
    </w:rPr>
  </w:style>
  <w:style w:type="paragraph" w:styleId="Web">
    <w:name w:val="Normal (Web)"/>
    <w:basedOn w:val="a"/>
    <w:uiPriority w:val="99"/>
    <w:semiHidden/>
    <w:unhideWhenUsed/>
    <w:rsid w:val="008A50E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8A50E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50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012668">
      <w:bodyDiv w:val="1"/>
      <w:marLeft w:val="0"/>
      <w:marRight w:val="0"/>
      <w:marTop w:val="0"/>
      <w:marBottom w:val="0"/>
      <w:divBdr>
        <w:top w:val="none" w:sz="0" w:space="0" w:color="auto"/>
        <w:left w:val="none" w:sz="0" w:space="0" w:color="auto"/>
        <w:bottom w:val="none" w:sz="0" w:space="0" w:color="auto"/>
        <w:right w:val="none" w:sz="0" w:space="0" w:color="auto"/>
      </w:divBdr>
      <w:divsChild>
        <w:div w:id="1519732996">
          <w:marLeft w:val="0"/>
          <w:marRight w:val="0"/>
          <w:marTop w:val="0"/>
          <w:marBottom w:val="0"/>
          <w:divBdr>
            <w:top w:val="none" w:sz="0" w:space="0" w:color="auto"/>
            <w:left w:val="none" w:sz="0" w:space="0" w:color="auto"/>
            <w:bottom w:val="none" w:sz="0" w:space="0" w:color="auto"/>
            <w:right w:val="none" w:sz="0" w:space="0" w:color="auto"/>
          </w:divBdr>
          <w:divsChild>
            <w:div w:id="1177577758">
              <w:marLeft w:val="0"/>
              <w:marRight w:val="0"/>
              <w:marTop w:val="0"/>
              <w:marBottom w:val="240"/>
              <w:divBdr>
                <w:top w:val="none" w:sz="0" w:space="0" w:color="auto"/>
                <w:left w:val="none" w:sz="0" w:space="0" w:color="auto"/>
                <w:bottom w:val="none" w:sz="0" w:space="0" w:color="auto"/>
                <w:right w:val="none" w:sz="0" w:space="0" w:color="auto"/>
              </w:divBdr>
            </w:div>
          </w:divsChild>
        </w:div>
        <w:div w:id="180896755">
          <w:marLeft w:val="0"/>
          <w:marRight w:val="0"/>
          <w:marTop w:val="0"/>
          <w:marBottom w:val="315"/>
          <w:divBdr>
            <w:top w:val="none" w:sz="0" w:space="0" w:color="auto"/>
            <w:left w:val="none" w:sz="0" w:space="0" w:color="auto"/>
            <w:bottom w:val="none" w:sz="0" w:space="0" w:color="auto"/>
            <w:right w:val="none" w:sz="0" w:space="0" w:color="auto"/>
          </w:divBdr>
          <w:divsChild>
            <w:div w:id="1783307910">
              <w:marLeft w:val="0"/>
              <w:marRight w:val="0"/>
              <w:marTop w:val="0"/>
              <w:marBottom w:val="0"/>
              <w:divBdr>
                <w:top w:val="none" w:sz="0" w:space="0" w:color="auto"/>
                <w:left w:val="none" w:sz="0" w:space="0" w:color="auto"/>
                <w:bottom w:val="none" w:sz="0" w:space="0" w:color="auto"/>
                <w:right w:val="none" w:sz="0" w:space="0" w:color="auto"/>
              </w:divBdr>
              <w:divsChild>
                <w:div w:id="1048189893">
                  <w:marLeft w:val="180"/>
                  <w:marRight w:val="0"/>
                  <w:marTop w:val="0"/>
                  <w:marBottom w:val="0"/>
                  <w:divBdr>
                    <w:top w:val="none" w:sz="0" w:space="0" w:color="auto"/>
                    <w:left w:val="none" w:sz="0" w:space="0" w:color="auto"/>
                    <w:bottom w:val="none" w:sz="0" w:space="0" w:color="auto"/>
                    <w:right w:val="none" w:sz="0" w:space="0" w:color="auto"/>
                  </w:divBdr>
                </w:div>
                <w:div w:id="181039580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01149004">
          <w:marLeft w:val="0"/>
          <w:marRight w:val="0"/>
          <w:marTop w:val="315"/>
          <w:marBottom w:val="0"/>
          <w:divBdr>
            <w:top w:val="none" w:sz="0" w:space="0" w:color="auto"/>
            <w:left w:val="none" w:sz="0" w:space="0" w:color="auto"/>
            <w:bottom w:val="none" w:sz="0" w:space="0" w:color="auto"/>
            <w:right w:val="none" w:sz="0" w:space="0" w:color="auto"/>
          </w:divBdr>
          <w:divsChild>
            <w:div w:id="1588877376">
              <w:marLeft w:val="0"/>
              <w:marRight w:val="0"/>
              <w:marTop w:val="0"/>
              <w:marBottom w:val="0"/>
              <w:divBdr>
                <w:top w:val="none" w:sz="0" w:space="0" w:color="auto"/>
                <w:left w:val="none" w:sz="0" w:space="0" w:color="auto"/>
                <w:bottom w:val="none" w:sz="0" w:space="0" w:color="auto"/>
                <w:right w:val="none" w:sz="0" w:space="0" w:color="auto"/>
              </w:divBdr>
            </w:div>
            <w:div w:id="17875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ygeionomikoi.gr/wp-content/uploads/2020/03/nosokomeio-rio.jp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2959</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2020-03-05T14:26:00Z</dcterms:created>
  <dcterms:modified xsi:type="dcterms:W3CDTF">2020-03-05T14:28:00Z</dcterms:modified>
</cp:coreProperties>
</file>