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5"/>
        <w:gridCol w:w="5566"/>
      </w:tblGrid>
      <w:tr w:rsidR="00FD24F7" w:rsidTr="00097609">
        <w:tc>
          <w:tcPr>
            <w:tcW w:w="5565" w:type="dxa"/>
          </w:tcPr>
          <w:p w:rsidR="00852EFB" w:rsidRDefault="00852EFB" w:rsidP="00852EFB">
            <w:pPr>
              <w:rPr>
                <w:rFonts w:ascii="Arial" w:hAnsi="Arial" w:cs="Arial"/>
                <w:color w:val="222222"/>
                <w:sz w:val="15"/>
                <w:szCs w:val="15"/>
              </w:rPr>
            </w:pPr>
            <w:r>
              <w:rPr>
                <w:b/>
                <w:bCs/>
                <w:color w:val="000000"/>
                <w:sz w:val="20"/>
                <w:szCs w:val="20"/>
              </w:rPr>
              <w:t>ΕΝΙΑΙΟΣ   ΣΥΛΛΟΓΟΣ   ΕΡΓΑΖΟΜΕΝΩΝ Ψ.Ν.Α </w:t>
            </w:r>
          </w:p>
          <w:p w:rsidR="00852EFB" w:rsidRDefault="00852EFB" w:rsidP="00852EFB">
            <w:pPr>
              <w:shd w:val="clear" w:color="auto" w:fill="F8FCFA"/>
              <w:rPr>
                <w:rFonts w:ascii="Arial" w:hAnsi="Arial" w:cs="Arial"/>
                <w:color w:val="222222"/>
                <w:sz w:val="15"/>
                <w:szCs w:val="15"/>
              </w:rPr>
            </w:pPr>
            <w:r>
              <w:rPr>
                <w:b/>
                <w:bCs/>
                <w:color w:val="565656"/>
                <w:sz w:val="20"/>
                <w:szCs w:val="20"/>
              </w:rPr>
              <w:t>Διεύθυνση</w:t>
            </w:r>
            <w:r>
              <w:rPr>
                <w:color w:val="565656"/>
                <w:sz w:val="20"/>
                <w:szCs w:val="20"/>
              </w:rPr>
              <w:br/>
            </w:r>
            <w:r>
              <w:rPr>
                <w:b/>
                <w:bCs/>
                <w:color w:val="565656"/>
                <w:sz w:val="20"/>
                <w:szCs w:val="20"/>
              </w:rPr>
              <w:t>Λεωφόρος Αθηνών 374 (</w:t>
            </w:r>
            <w:hyperlink r:id="rId5" w:history="1">
              <w:r>
                <w:rPr>
                  <w:rStyle w:val="-"/>
                  <w:b/>
                  <w:bCs/>
                  <w:color w:val="3273AE"/>
                  <w:sz w:val="20"/>
                  <w:szCs w:val="20"/>
                </w:rPr>
                <w:t>Χάρτης</w:t>
              </w:r>
            </w:hyperlink>
            <w:r>
              <w:rPr>
                <w:b/>
                <w:bCs/>
                <w:color w:val="565656"/>
                <w:sz w:val="20"/>
                <w:szCs w:val="20"/>
              </w:rPr>
              <w:t>)</w:t>
            </w:r>
            <w:r>
              <w:rPr>
                <w:b/>
                <w:bCs/>
                <w:color w:val="565656"/>
                <w:sz w:val="20"/>
                <w:szCs w:val="20"/>
              </w:rPr>
              <w:br/>
              <w:t>Χαϊδάρι, Αθήνα Τ.Κ. 12462</w:t>
            </w:r>
            <w:r>
              <w:rPr>
                <w:b/>
                <w:bCs/>
                <w:color w:val="565656"/>
                <w:sz w:val="20"/>
                <w:szCs w:val="20"/>
              </w:rPr>
              <w:br/>
            </w:r>
            <w:proofErr w:type="spellStart"/>
            <w:r>
              <w:rPr>
                <w:b/>
                <w:bCs/>
                <w:color w:val="565656"/>
                <w:sz w:val="20"/>
                <w:szCs w:val="20"/>
              </w:rPr>
              <w:t>τηλ</w:t>
            </w:r>
            <w:proofErr w:type="spellEnd"/>
            <w:r>
              <w:rPr>
                <w:b/>
                <w:bCs/>
                <w:color w:val="565656"/>
                <w:sz w:val="20"/>
                <w:szCs w:val="20"/>
              </w:rPr>
              <w:t>. 213 2054152</w:t>
            </w:r>
          </w:p>
          <w:p w:rsidR="00852EFB" w:rsidRDefault="00852EFB" w:rsidP="00852EFB">
            <w:pPr>
              <w:shd w:val="clear" w:color="auto" w:fill="F8FCFA"/>
              <w:rPr>
                <w:rFonts w:ascii="Arial" w:hAnsi="Arial" w:cs="Arial"/>
                <w:color w:val="222222"/>
                <w:sz w:val="15"/>
                <w:szCs w:val="15"/>
              </w:rPr>
            </w:pPr>
            <w:r>
              <w:rPr>
                <w:b/>
                <w:bCs/>
                <w:color w:val="565656"/>
                <w:sz w:val="20"/>
                <w:szCs w:val="20"/>
                <w:lang w:val="en-US"/>
              </w:rPr>
              <w:t>FAX</w:t>
            </w:r>
            <w:r>
              <w:rPr>
                <w:b/>
                <w:bCs/>
                <w:color w:val="565656"/>
                <w:sz w:val="20"/>
                <w:szCs w:val="20"/>
              </w:rPr>
              <w:t>:2132054321</w:t>
            </w:r>
          </w:p>
          <w:p w:rsidR="00852EFB" w:rsidRDefault="00852EFB" w:rsidP="00852EFB">
            <w:pPr>
              <w:shd w:val="clear" w:color="auto" w:fill="F8FCFA"/>
              <w:rPr>
                <w:rFonts w:ascii="Arial" w:hAnsi="Arial" w:cs="Arial"/>
                <w:color w:val="222222"/>
                <w:sz w:val="15"/>
                <w:szCs w:val="15"/>
              </w:rPr>
            </w:pPr>
            <w:hyperlink r:id="rId6" w:history="1">
              <w:r>
                <w:rPr>
                  <w:rStyle w:val="-"/>
                  <w:sz w:val="20"/>
                  <w:szCs w:val="20"/>
                </w:rPr>
                <w:t>http://sylogosdafni.blogspot.gr/</w:t>
              </w:r>
            </w:hyperlink>
          </w:p>
          <w:p w:rsidR="00852EFB" w:rsidRDefault="00852EFB" w:rsidP="00852EFB">
            <w:pPr>
              <w:shd w:val="clear" w:color="auto" w:fill="F8FCFA"/>
              <w:rPr>
                <w:rFonts w:ascii="Arial" w:hAnsi="Arial" w:cs="Arial"/>
                <w:color w:val="222222"/>
                <w:sz w:val="15"/>
                <w:szCs w:val="15"/>
              </w:rPr>
            </w:pPr>
            <w:r>
              <w:rPr>
                <w:color w:val="000000"/>
                <w:sz w:val="20"/>
                <w:szCs w:val="20"/>
              </w:rPr>
              <w:t>Email:sylogosdafni@gmail.com</w:t>
            </w:r>
          </w:p>
          <w:p w:rsidR="00FD24F7" w:rsidRDefault="00FD24F7" w:rsidP="00852EFB">
            <w:pPr>
              <w:pStyle w:val="Web"/>
              <w:shd w:val="clear" w:color="auto" w:fill="F8FCFA"/>
              <w:spacing w:before="0" w:beforeAutospacing="0" w:after="0" w:afterAutospacing="0"/>
              <w:rPr>
                <w:b/>
                <w:bCs/>
                <w:sz w:val="28"/>
                <w:szCs w:val="28"/>
              </w:rPr>
            </w:pPr>
          </w:p>
        </w:tc>
        <w:tc>
          <w:tcPr>
            <w:tcW w:w="5566" w:type="dxa"/>
          </w:tcPr>
          <w:p w:rsidR="00FD24F7" w:rsidRDefault="00FD24F7" w:rsidP="00097609">
            <w:pPr>
              <w:pStyle w:val="Web"/>
              <w:shd w:val="clear" w:color="auto" w:fill="F8FCFA"/>
              <w:spacing w:before="0" w:beforeAutospacing="0" w:after="0" w:afterAutospacing="0" w:line="276" w:lineRule="auto"/>
              <w:contextualSpacing/>
              <w:jc w:val="right"/>
              <w:rPr>
                <w:b/>
                <w:bCs/>
                <w:sz w:val="28"/>
                <w:szCs w:val="28"/>
              </w:rPr>
            </w:pPr>
          </w:p>
        </w:tc>
      </w:tr>
    </w:tbl>
    <w:p w:rsidR="003331EB" w:rsidRPr="00852EFB" w:rsidRDefault="00B71867" w:rsidP="003331EB">
      <w:pPr>
        <w:pStyle w:val="Web"/>
        <w:spacing w:before="0" w:beforeAutospacing="0" w:after="0" w:afterAutospacing="0"/>
        <w:jc w:val="right"/>
        <w:rPr>
          <w:rFonts w:ascii="&quot;sans-serif&quot;" w:hAnsi="&quot;sans-serif&quot;"/>
          <w:sz w:val="20"/>
          <w:szCs w:val="20"/>
          <w:lang w:val="en-US"/>
        </w:rPr>
      </w:pPr>
      <w:r>
        <w:rPr>
          <w:rFonts w:ascii="&quot;sans-serif&quot;" w:hAnsi="&quot;sans-serif&quot;"/>
          <w:sz w:val="20"/>
          <w:szCs w:val="20"/>
        </w:rPr>
        <w:t xml:space="preserve">Χαϊδάρι, </w:t>
      </w:r>
      <w:r w:rsidR="009F6FC9">
        <w:rPr>
          <w:rFonts w:ascii="&quot;sans-serif&quot;" w:hAnsi="&quot;sans-serif&quot;"/>
          <w:sz w:val="20"/>
          <w:szCs w:val="20"/>
          <w:lang w:val="en-US"/>
        </w:rPr>
        <w:t>02</w:t>
      </w:r>
      <w:r w:rsidR="00852EFB">
        <w:rPr>
          <w:rFonts w:ascii="&quot;sans-serif&quot;" w:hAnsi="&quot;sans-serif&quot;"/>
          <w:sz w:val="20"/>
          <w:szCs w:val="20"/>
          <w:lang w:val="en-US"/>
        </w:rPr>
        <w:t>/10/2018</w:t>
      </w:r>
    </w:p>
    <w:p w:rsidR="00B71867" w:rsidRPr="00852EFB" w:rsidRDefault="00B71867" w:rsidP="003331EB">
      <w:pPr>
        <w:pStyle w:val="Web"/>
        <w:spacing w:before="0" w:beforeAutospacing="0" w:after="0" w:afterAutospacing="0"/>
        <w:jc w:val="right"/>
        <w:rPr>
          <w:lang w:val="en-US"/>
        </w:rPr>
      </w:pPr>
      <w:r>
        <w:rPr>
          <w:rFonts w:ascii="&quot;sans-serif&quot;" w:hAnsi="&quot;sans-serif&quot;"/>
          <w:sz w:val="20"/>
          <w:szCs w:val="20"/>
        </w:rPr>
        <w:t xml:space="preserve">Αρ. </w:t>
      </w:r>
      <w:proofErr w:type="spellStart"/>
      <w:r>
        <w:rPr>
          <w:rFonts w:ascii="&quot;sans-serif&quot;" w:hAnsi="&quot;sans-serif&quot;"/>
          <w:sz w:val="20"/>
          <w:szCs w:val="20"/>
        </w:rPr>
        <w:t>Πρωτ</w:t>
      </w:r>
      <w:proofErr w:type="spellEnd"/>
      <w:r>
        <w:rPr>
          <w:rFonts w:ascii="&quot;sans-serif&quot;" w:hAnsi="&quot;sans-serif&quot;"/>
          <w:sz w:val="20"/>
          <w:szCs w:val="20"/>
        </w:rPr>
        <w:t xml:space="preserve"> </w:t>
      </w:r>
      <w:r w:rsidR="00693E9B" w:rsidRPr="00693E9B">
        <w:rPr>
          <w:rFonts w:ascii="&quot;sans-serif&quot;" w:hAnsi="&quot;sans-serif&quot;"/>
          <w:sz w:val="20"/>
          <w:szCs w:val="20"/>
        </w:rPr>
        <w:t>3</w:t>
      </w:r>
      <w:r w:rsidR="00852EFB">
        <w:rPr>
          <w:rFonts w:ascii="&quot;sans-serif&quot;" w:hAnsi="&quot;sans-serif&quot;"/>
          <w:sz w:val="20"/>
          <w:szCs w:val="20"/>
          <w:lang w:val="en-US"/>
        </w:rPr>
        <w:t>4</w:t>
      </w:r>
    </w:p>
    <w:p w:rsidR="00622F6B" w:rsidRDefault="00693E9B" w:rsidP="00693E9B">
      <w:pPr>
        <w:jc w:val="center"/>
        <w:rPr>
          <w:b/>
          <w:sz w:val="32"/>
          <w:szCs w:val="32"/>
          <w:u w:val="single"/>
          <w:lang w:val="en-US"/>
        </w:rPr>
      </w:pPr>
      <w:r w:rsidRPr="00693E9B">
        <w:rPr>
          <w:b/>
          <w:sz w:val="32"/>
          <w:szCs w:val="32"/>
          <w:u w:val="single"/>
        </w:rPr>
        <w:t>ΔΕΛΤΙΟ ΤΥΠΟΥ – ΚΑΤΑΓΓΕΛΙΑ</w:t>
      </w:r>
    </w:p>
    <w:p w:rsidR="00852EFB" w:rsidRDefault="00852EFB" w:rsidP="00852EFB">
      <w:pPr>
        <w:spacing w:after="0"/>
      </w:pPr>
      <w:r w:rsidRPr="004B6B64">
        <w:rPr>
          <w:b/>
        </w:rPr>
        <w:t>ΘΕΜΑ</w:t>
      </w:r>
      <w:r>
        <w:t>: ¨ ΑΜΕΣΗ ΜΕΤΑΦΟΡΑ ΤΩΝ (2) ΑΣΘΕΝΩΝ, ΠΟΥ ΝΟΣΗΛΕΥΟΝΤΑΙ  ΑΠΟ ΤΙΣ 5.9.2018 ΣΤΟ ΠΡΟΚΑΤ 2ΑΒ, ΣΕ ΜΟΝΑΔΑ ΦΙΛΟΞΕΝΙΑΣ ΜΕ ΑΥΤΙΣΜΟ¨</w:t>
      </w:r>
    </w:p>
    <w:p w:rsidR="00852EFB" w:rsidRDefault="00852EFB" w:rsidP="00852EFB">
      <w:pPr>
        <w:spacing w:after="0"/>
      </w:pPr>
    </w:p>
    <w:p w:rsidR="00852EFB" w:rsidRDefault="00852EFB" w:rsidP="00852EFB">
      <w:pPr>
        <w:spacing w:after="0"/>
        <w:ind w:firstLine="720"/>
      </w:pPr>
      <w:r>
        <w:t xml:space="preserve">Την Τετάρτη, 5.9.2018 ημέρα εφημερίας στο Ψ.Ν.Α, μεταφέρθηκαν από την ψυχιατρική κλινική του Γ.Ν.Α ¨Γ.ΓΕΝΝΗΜΑΤΑΣ¨ και εισήχθησαν με εισαγγελική εντολή και εντολή του Γ.Γ του Υπουργείου Υγείας (2) ασθενείς με βαριά μορφής αυτισμό και νοητική στέρηση. Οι (2) ασθενείς νοσηλεύονταν έως το 2011 στο </w:t>
      </w:r>
      <w:proofErr w:type="spellStart"/>
      <w:r>
        <w:t>Παιδοψυχιατρικό</w:t>
      </w:r>
      <w:proofErr w:type="spellEnd"/>
      <w:r>
        <w:t xml:space="preserve"> Νοσοκομείο Αττικής. Όταν σταμάτησε τη λειτουργία του το Π.Ν.Α, οι ασθενείς μεταφέρθηκαν στην ειδική μονάδα ψυχοκοινωνικής αποκατάστασης «ΑΓΓΕΛΙΑ». Κατά τη διάρκεια της φιλοξενίας στην ειδική μονάδα (2011 έως 2017), οι ασθενείς έκαναν εισαγωγή σε κλινική Γενικού Νοσοκομείου, λόγω νοσηλείας, θεραπείας και αποκατάστασης, για μικρό χρονικό διάστημα και επέστρεφαν ξανά στην ειδική μονάδα. Το τελευταίο χρονικό διάστημα οι (2) ασθενείς νοσηλεύονταν στη ψυχιατρική κλινική του Γ.Ν.Α ¨ΓΕΝΝΗΜΑΤΑΣ¨ από όπου και μεταφέρθηκαν στο Ψ.Ν.Α. </w:t>
      </w:r>
    </w:p>
    <w:p w:rsidR="00852EFB" w:rsidRDefault="00852EFB" w:rsidP="00852EFB">
      <w:pPr>
        <w:spacing w:after="0"/>
        <w:ind w:firstLine="720"/>
        <w:rPr>
          <w:rFonts w:cstheme="minorHAnsi"/>
          <w:color w:val="222222"/>
          <w:shd w:val="clear" w:color="auto" w:fill="FFFFFF"/>
        </w:rPr>
      </w:pPr>
      <w:r>
        <w:t xml:space="preserve">Ως γνωστό </w:t>
      </w:r>
      <w:r>
        <w:rPr>
          <w:rFonts w:cstheme="minorHAnsi"/>
          <w:color w:val="222222"/>
          <w:shd w:val="clear" w:color="auto" w:fill="FFFFFF"/>
        </w:rPr>
        <w:t>ο</w:t>
      </w:r>
      <w:r w:rsidRPr="001F13F1">
        <w:rPr>
          <w:rFonts w:cstheme="minorHAnsi"/>
          <w:color w:val="222222"/>
          <w:shd w:val="clear" w:color="auto" w:fill="FFFFFF"/>
        </w:rPr>
        <w:t xml:space="preserve"> αυτισμός δεν είναι ψυχιατρική νόσος, αλλά εντάσσεται στην κατηγορία των Διάχυτων Αναπτυξιακών Διαταραχών. Αυτές οι διαταραχές χαρακτηρίζονται από σοβαρά ελλείμματα σε πολλούς τομείς της ανάπτυξης, για αυτό το λόγο ονομάζονται «διάχυτες». Πρόκειται για μια αναπτυξιακή διαταραχή του ατόμου, μια διαταραχή της ψυχολογικής του ανάπτυξης. Στο πλαίσιο αυτής της διαταραχής εμποδίζεται ή δυσκολεύεται η ανάπτυξη ορισμένων ψυχολογικών δεξιοτήτων, που είναι ζωτικές για την </w:t>
      </w:r>
      <w:proofErr w:type="spellStart"/>
      <w:r w:rsidRPr="001F13F1">
        <w:rPr>
          <w:rFonts w:cstheme="minorHAnsi"/>
          <w:color w:val="222222"/>
          <w:shd w:val="clear" w:color="auto" w:fill="FFFFFF"/>
        </w:rPr>
        <w:t>ψυχο</w:t>
      </w:r>
      <w:proofErr w:type="spellEnd"/>
      <w:r w:rsidRPr="001F13F1">
        <w:rPr>
          <w:rFonts w:cstheme="minorHAnsi"/>
          <w:color w:val="222222"/>
          <w:shd w:val="clear" w:color="auto" w:fill="FFFFFF"/>
        </w:rPr>
        <w:t xml:space="preserve">-κοινωνική λειτουργία και επάρκεια του </w:t>
      </w:r>
      <w:r>
        <w:rPr>
          <w:rFonts w:cstheme="minorHAnsi"/>
          <w:color w:val="222222"/>
          <w:shd w:val="clear" w:color="auto" w:fill="FFFFFF"/>
        </w:rPr>
        <w:t>ατόμου.</w:t>
      </w:r>
    </w:p>
    <w:p w:rsidR="00852EFB" w:rsidRDefault="00852EFB" w:rsidP="00852EFB">
      <w:pPr>
        <w:spacing w:after="0"/>
        <w:ind w:firstLine="720"/>
      </w:pPr>
      <w:r>
        <w:rPr>
          <w:rFonts w:cstheme="minorHAnsi"/>
          <w:color w:val="222222"/>
          <w:shd w:val="clear" w:color="auto" w:fill="FFFFFF"/>
        </w:rPr>
        <w:t xml:space="preserve">Οι (2) ασθενείς εισήχθησαν στο </w:t>
      </w:r>
      <w:r>
        <w:t>ΠΡΟΚΑΤ 2ΑΒ, μονάδα χρόνιων ασθενών και μέσης νοσηλείας, που αριθμεί 36 ασθενείς, όπου και οι περισσότεροι έχουν ψυχιατρική  συμπτωματολογία. Η μονάδα αυτή δεν καθίσταται ασφαλής για τη νοσηλεία των (2) ασθενών, με αποτέλεσμα την επικινδυνότητα τόσο των ίδιων, όσο και των υπόλοιπων ασθενών αλλά και του προσωπικού. Οι συγκεκριμένοι ασθενείς χρειάζονται ειδική μονάδα φιλοξενίας που θα παρέχει και θα πληροί τις απαραίτητες συνθήκες και προϋποθέσεις φιλοξενίας τους. Παράλληλα χρειάζεται άρτια εκπαιδευμένο προσωπικό στην ειδική αγωγή, για τη φροντίδα , τη λειτουργία και την ανάπτυξη δεξιοτήτων των ατόμων με αυτισμό, γεγονός που δεν υφίσταται στο υπάρχον προσωπικό του νοσοκομείου μας.</w:t>
      </w:r>
    </w:p>
    <w:p w:rsidR="00852EFB" w:rsidRDefault="00852EFB" w:rsidP="00852EFB">
      <w:pPr>
        <w:spacing w:after="0"/>
        <w:ind w:firstLine="720"/>
      </w:pPr>
      <w:r>
        <w:t xml:space="preserve">Σήμερα για την κάλυψη των αυξημένων και ειδικών αναγκών των (2) ασθενών, ενισχύεται το τμήμα,4-5 φορές το 24ωρο, από άνδρες νοσηλευτές των κλινικών οξέων περιστατικών. Αποτέλεσμα αυτής της κατάστασης είναι να παραμένουν οι κλινικές αποδυναμωμένες από  προσωπικό, να μην υφίσταται το όριο προσωπικού ασφαλείας και να παραμένει μια νοσηλεύτρια για 35-40 ασθενείς, με τους κινδύνους που αυτό συνεπάγεται σε κάθε κλινική. </w:t>
      </w:r>
    </w:p>
    <w:p w:rsidR="00852EFB" w:rsidRDefault="00852EFB" w:rsidP="00852EFB">
      <w:pPr>
        <w:spacing w:after="0"/>
        <w:ind w:firstLine="720"/>
      </w:pPr>
      <w:r>
        <w:t>Δυστυχώς, για μια ακόμη φορά διαπιστώνουμε της ελλείψεις που υπάρχουν σε δημόσιες υποδομές φιλοξενίας και φροντίδας για την αντιμετώπιση αντίστοιχων περιστατικών. Παρακαλούμε, όπως μεριμνήσετε  για την άμεση μεταφορά των (2) παραπάνω ασθενών, σε ειδική μονάδα, προκειμένου να διαφυλαχθούν οι συνθήκες ασφάλειας και φροντίδας τους.</w:t>
      </w:r>
    </w:p>
    <w:p w:rsidR="00852EFB" w:rsidRDefault="00852EFB" w:rsidP="00852EFB">
      <w:pPr>
        <w:spacing w:after="0"/>
        <w:ind w:firstLine="720"/>
        <w:rPr>
          <w:lang w:val="en-US"/>
        </w:rPr>
      </w:pPr>
      <w:r>
        <w:t xml:space="preserve">Καθιστούμε υπεύθυνους απέναντι στην κοινωνία, την πολιτική ηγεσία του Υπουργείου Υγείας και τον κάθε υπεύθυνο που δεν θα μεριμνήσει για τις ενέργειες φροντίδας και ασφάλειας των (2) ασθενών. </w:t>
      </w:r>
    </w:p>
    <w:p w:rsidR="00852EFB" w:rsidRPr="00852EFB" w:rsidRDefault="00852EFB" w:rsidP="00852EFB">
      <w:pPr>
        <w:spacing w:after="0"/>
        <w:ind w:firstLine="720"/>
        <w:rPr>
          <w:lang w:val="en-US"/>
        </w:rPr>
      </w:pPr>
    </w:p>
    <w:p w:rsidR="00852EFB" w:rsidRPr="00852EFB" w:rsidRDefault="00852EFB" w:rsidP="00852EFB">
      <w:pPr>
        <w:shd w:val="clear" w:color="auto" w:fill="FFFFFF"/>
        <w:spacing w:after="0" w:line="240" w:lineRule="auto"/>
        <w:jc w:val="center"/>
        <w:rPr>
          <w:rFonts w:ascii="Arial" w:eastAsia="Times New Roman" w:hAnsi="Arial" w:cs="Arial"/>
          <w:color w:val="222222"/>
          <w:sz w:val="15"/>
          <w:szCs w:val="15"/>
          <w:lang w:eastAsia="el-GR"/>
        </w:rPr>
      </w:pPr>
      <w:r w:rsidRPr="00852EFB">
        <w:rPr>
          <w:rFonts w:ascii="Arial" w:eastAsia="Times New Roman" w:hAnsi="Arial" w:cs="Arial"/>
          <w:b/>
          <w:bCs/>
          <w:color w:val="222222"/>
          <w:sz w:val="28"/>
          <w:szCs w:val="28"/>
          <w:lang w:eastAsia="el-GR"/>
        </w:rPr>
        <w:t>Για το Δ.Σ.</w:t>
      </w:r>
    </w:p>
    <w:p w:rsidR="00852EFB" w:rsidRPr="00852EFB" w:rsidRDefault="00852EFB" w:rsidP="00852EFB">
      <w:pPr>
        <w:shd w:val="clear" w:color="auto" w:fill="FFFFFF"/>
        <w:spacing w:after="0" w:line="240" w:lineRule="auto"/>
        <w:jc w:val="center"/>
        <w:rPr>
          <w:rFonts w:ascii="Arial" w:eastAsia="Times New Roman" w:hAnsi="Arial" w:cs="Arial"/>
          <w:color w:val="222222"/>
          <w:sz w:val="15"/>
          <w:szCs w:val="15"/>
          <w:lang w:eastAsia="el-GR"/>
        </w:rPr>
      </w:pPr>
    </w:p>
    <w:p w:rsidR="00852EFB" w:rsidRPr="00852EFB" w:rsidRDefault="00852EFB" w:rsidP="00852EFB">
      <w:pPr>
        <w:shd w:val="clear" w:color="auto" w:fill="FFFFFF"/>
        <w:spacing w:after="0" w:line="240" w:lineRule="auto"/>
        <w:jc w:val="center"/>
        <w:rPr>
          <w:rFonts w:ascii="Arial" w:eastAsia="Times New Roman" w:hAnsi="Arial" w:cs="Arial"/>
          <w:color w:val="222222"/>
          <w:sz w:val="15"/>
          <w:szCs w:val="15"/>
          <w:lang w:eastAsia="el-GR"/>
        </w:rPr>
      </w:pPr>
      <w:r w:rsidRPr="00852EFB">
        <w:rPr>
          <w:rFonts w:ascii="Arial" w:eastAsia="Times New Roman" w:hAnsi="Arial" w:cs="Arial"/>
          <w:b/>
          <w:bCs/>
          <w:color w:val="222222"/>
          <w:sz w:val="28"/>
          <w:szCs w:val="28"/>
          <w:lang w:eastAsia="el-GR"/>
        </w:rPr>
        <w:t>    Ο Πρόεδρος                                 Ο Γραμματέας</w:t>
      </w:r>
    </w:p>
    <w:p w:rsidR="004C7D18" w:rsidRDefault="00852EFB" w:rsidP="00852EFB">
      <w:pPr>
        <w:pStyle w:val="Web"/>
        <w:shd w:val="clear" w:color="auto" w:fill="FFFFFF"/>
        <w:spacing w:after="0"/>
        <w:ind w:left="789"/>
        <w:rPr>
          <w:rFonts w:asciiTheme="minorHAnsi" w:hAnsiTheme="minorHAnsi" w:cstheme="minorHAnsi"/>
          <w:b/>
          <w:bCs/>
          <w:color w:val="222222"/>
          <w:sz w:val="32"/>
          <w:szCs w:val="32"/>
        </w:rPr>
      </w:pPr>
      <w:r>
        <w:rPr>
          <w:rFonts w:ascii="Arial" w:hAnsi="Arial" w:cs="Arial"/>
          <w:b/>
          <w:bCs/>
          <w:color w:val="222222"/>
          <w:sz w:val="28"/>
          <w:szCs w:val="28"/>
          <w:shd w:val="clear" w:color="auto" w:fill="FFFFFF"/>
        </w:rPr>
        <w:t xml:space="preserve">                  </w:t>
      </w:r>
      <w:r w:rsidRPr="00852EFB">
        <w:rPr>
          <w:rFonts w:ascii="Arial" w:hAnsi="Arial" w:cs="Arial"/>
          <w:b/>
          <w:bCs/>
          <w:color w:val="222222"/>
          <w:sz w:val="28"/>
          <w:szCs w:val="28"/>
          <w:shd w:val="clear" w:color="auto" w:fill="FFFFFF"/>
        </w:rPr>
        <w:t>  Ν. ΠΑΝΑΓΟΥΛΗΣ                        Ι. ΚΟΥΡΜΟΥΛΑΚΗΣ</w:t>
      </w:r>
    </w:p>
    <w:sectPr w:rsidR="004C7D18" w:rsidSect="00CC05B2">
      <w:pgSz w:w="11906" w:h="16838"/>
      <w:pgMar w:top="284" w:right="424"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10604"/>
    <w:multiLevelType w:val="hybridMultilevel"/>
    <w:tmpl w:val="3118CC8C"/>
    <w:lvl w:ilvl="0" w:tplc="C236180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26A6B31"/>
    <w:multiLevelType w:val="hybridMultilevel"/>
    <w:tmpl w:val="2C041996"/>
    <w:lvl w:ilvl="0" w:tplc="04080001">
      <w:start w:val="1"/>
      <w:numFmt w:val="bullet"/>
      <w:lvlText w:val=""/>
      <w:lvlJc w:val="left"/>
      <w:pPr>
        <w:ind w:left="789" w:hanging="360"/>
      </w:pPr>
      <w:rPr>
        <w:rFonts w:ascii="Symbol" w:hAnsi="Symbol"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abstractNum w:abstractNumId="2">
    <w:nsid w:val="60EC0FE2"/>
    <w:multiLevelType w:val="hybridMultilevel"/>
    <w:tmpl w:val="E63659FC"/>
    <w:lvl w:ilvl="0" w:tplc="B89CB2C6">
      <w:numFmt w:val="bullet"/>
      <w:lvlText w:val="-"/>
      <w:lvlJc w:val="left"/>
      <w:pPr>
        <w:ind w:left="789" w:hanging="360"/>
      </w:pPr>
      <w:rPr>
        <w:rFonts w:ascii="Calibri" w:eastAsia="Times New Roman" w:hAnsi="Calibri" w:cs="Calibri"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71867"/>
    <w:rsid w:val="0002566F"/>
    <w:rsid w:val="00061014"/>
    <w:rsid w:val="00097609"/>
    <w:rsid w:val="00194E8F"/>
    <w:rsid w:val="0028433C"/>
    <w:rsid w:val="002D368A"/>
    <w:rsid w:val="002D68A6"/>
    <w:rsid w:val="002F4A86"/>
    <w:rsid w:val="003331EB"/>
    <w:rsid w:val="003C453A"/>
    <w:rsid w:val="00463AEC"/>
    <w:rsid w:val="004936A5"/>
    <w:rsid w:val="004C7D18"/>
    <w:rsid w:val="005A3C98"/>
    <w:rsid w:val="00622F6B"/>
    <w:rsid w:val="00693E9B"/>
    <w:rsid w:val="006A61E4"/>
    <w:rsid w:val="00852EFB"/>
    <w:rsid w:val="00881D3A"/>
    <w:rsid w:val="008A027A"/>
    <w:rsid w:val="008B548E"/>
    <w:rsid w:val="00924E6D"/>
    <w:rsid w:val="009E07AE"/>
    <w:rsid w:val="009F6FC9"/>
    <w:rsid w:val="00A7163D"/>
    <w:rsid w:val="00A942AA"/>
    <w:rsid w:val="00B71867"/>
    <w:rsid w:val="00C77D81"/>
    <w:rsid w:val="00CC05B2"/>
    <w:rsid w:val="00CF07F8"/>
    <w:rsid w:val="00D04DE0"/>
    <w:rsid w:val="00D06722"/>
    <w:rsid w:val="00E74109"/>
    <w:rsid w:val="00F237A5"/>
    <w:rsid w:val="00FC041E"/>
    <w:rsid w:val="00FD24F7"/>
    <w:rsid w:val="00FE6F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1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718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B71867"/>
    <w:rPr>
      <w:color w:val="0000FF"/>
      <w:u w:val="single"/>
    </w:rPr>
  </w:style>
  <w:style w:type="paragraph" w:customStyle="1" w:styleId="separator">
    <w:name w:val="separator"/>
    <w:basedOn w:val="a"/>
    <w:rsid w:val="00B718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B7186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71867"/>
    <w:rPr>
      <w:rFonts w:ascii="Tahoma" w:hAnsi="Tahoma" w:cs="Tahoma"/>
      <w:sz w:val="16"/>
      <w:szCs w:val="16"/>
    </w:rPr>
  </w:style>
  <w:style w:type="character" w:customStyle="1" w:styleId="apple-converted-space">
    <w:name w:val="apple-converted-space"/>
    <w:basedOn w:val="a0"/>
    <w:rsid w:val="00B71867"/>
  </w:style>
  <w:style w:type="character" w:styleId="a4">
    <w:name w:val="Strong"/>
    <w:basedOn w:val="a0"/>
    <w:uiPriority w:val="22"/>
    <w:qFormat/>
    <w:rsid w:val="00B71867"/>
    <w:rPr>
      <w:b/>
      <w:bCs/>
    </w:rPr>
  </w:style>
  <w:style w:type="table" w:styleId="a5">
    <w:name w:val="Table Grid"/>
    <w:basedOn w:val="a1"/>
    <w:uiPriority w:val="59"/>
    <w:rsid w:val="00FD24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5136194">
      <w:bodyDiv w:val="1"/>
      <w:marLeft w:val="0"/>
      <w:marRight w:val="0"/>
      <w:marTop w:val="0"/>
      <w:marBottom w:val="0"/>
      <w:divBdr>
        <w:top w:val="none" w:sz="0" w:space="0" w:color="auto"/>
        <w:left w:val="none" w:sz="0" w:space="0" w:color="auto"/>
        <w:bottom w:val="none" w:sz="0" w:space="0" w:color="auto"/>
        <w:right w:val="none" w:sz="0" w:space="0" w:color="auto"/>
      </w:divBdr>
      <w:divsChild>
        <w:div w:id="533495221">
          <w:marLeft w:val="0"/>
          <w:marRight w:val="0"/>
          <w:marTop w:val="0"/>
          <w:marBottom w:val="0"/>
          <w:divBdr>
            <w:top w:val="none" w:sz="0" w:space="0" w:color="auto"/>
            <w:left w:val="none" w:sz="0" w:space="0" w:color="auto"/>
            <w:bottom w:val="none" w:sz="0" w:space="0" w:color="auto"/>
            <w:right w:val="none" w:sz="0" w:space="0" w:color="auto"/>
          </w:divBdr>
        </w:div>
        <w:div w:id="687096383">
          <w:marLeft w:val="0"/>
          <w:marRight w:val="0"/>
          <w:marTop w:val="0"/>
          <w:marBottom w:val="0"/>
          <w:divBdr>
            <w:top w:val="none" w:sz="0" w:space="0" w:color="auto"/>
            <w:left w:val="none" w:sz="0" w:space="0" w:color="auto"/>
            <w:bottom w:val="none" w:sz="0" w:space="0" w:color="auto"/>
            <w:right w:val="none" w:sz="0" w:space="0" w:color="auto"/>
          </w:divBdr>
        </w:div>
        <w:div w:id="402870116">
          <w:marLeft w:val="0"/>
          <w:marRight w:val="0"/>
          <w:marTop w:val="0"/>
          <w:marBottom w:val="0"/>
          <w:divBdr>
            <w:top w:val="none" w:sz="0" w:space="0" w:color="auto"/>
            <w:left w:val="none" w:sz="0" w:space="0" w:color="auto"/>
            <w:bottom w:val="none" w:sz="0" w:space="0" w:color="auto"/>
            <w:right w:val="none" w:sz="0" w:space="0" w:color="auto"/>
          </w:divBdr>
        </w:div>
        <w:div w:id="1338775615">
          <w:marLeft w:val="0"/>
          <w:marRight w:val="0"/>
          <w:marTop w:val="0"/>
          <w:marBottom w:val="0"/>
          <w:divBdr>
            <w:top w:val="none" w:sz="0" w:space="0" w:color="auto"/>
            <w:left w:val="none" w:sz="0" w:space="0" w:color="auto"/>
            <w:bottom w:val="none" w:sz="0" w:space="0" w:color="auto"/>
            <w:right w:val="none" w:sz="0" w:space="0" w:color="auto"/>
          </w:divBdr>
        </w:div>
        <w:div w:id="1145583163">
          <w:marLeft w:val="0"/>
          <w:marRight w:val="0"/>
          <w:marTop w:val="0"/>
          <w:marBottom w:val="0"/>
          <w:divBdr>
            <w:top w:val="none" w:sz="0" w:space="0" w:color="auto"/>
            <w:left w:val="none" w:sz="0" w:space="0" w:color="auto"/>
            <w:bottom w:val="none" w:sz="0" w:space="0" w:color="auto"/>
            <w:right w:val="none" w:sz="0" w:space="0" w:color="auto"/>
          </w:divBdr>
        </w:div>
      </w:divsChild>
    </w:div>
    <w:div w:id="365495977">
      <w:bodyDiv w:val="1"/>
      <w:marLeft w:val="0"/>
      <w:marRight w:val="0"/>
      <w:marTop w:val="0"/>
      <w:marBottom w:val="0"/>
      <w:divBdr>
        <w:top w:val="none" w:sz="0" w:space="0" w:color="auto"/>
        <w:left w:val="none" w:sz="0" w:space="0" w:color="auto"/>
        <w:bottom w:val="none" w:sz="0" w:space="0" w:color="auto"/>
        <w:right w:val="none" w:sz="0" w:space="0" w:color="auto"/>
      </w:divBdr>
    </w:div>
    <w:div w:id="1892378008">
      <w:bodyDiv w:val="1"/>
      <w:marLeft w:val="0"/>
      <w:marRight w:val="0"/>
      <w:marTop w:val="0"/>
      <w:marBottom w:val="0"/>
      <w:divBdr>
        <w:top w:val="none" w:sz="0" w:space="0" w:color="auto"/>
        <w:left w:val="none" w:sz="0" w:space="0" w:color="auto"/>
        <w:bottom w:val="none" w:sz="0" w:space="0" w:color="auto"/>
        <w:right w:val="none" w:sz="0" w:space="0" w:color="auto"/>
      </w:divBdr>
      <w:divsChild>
        <w:div w:id="644624235">
          <w:marLeft w:val="0"/>
          <w:marRight w:val="0"/>
          <w:marTop w:val="0"/>
          <w:marBottom w:val="0"/>
          <w:divBdr>
            <w:top w:val="none" w:sz="0" w:space="0" w:color="auto"/>
            <w:left w:val="none" w:sz="0" w:space="0" w:color="auto"/>
            <w:bottom w:val="none" w:sz="0" w:space="0" w:color="auto"/>
            <w:right w:val="none" w:sz="0" w:space="0" w:color="auto"/>
          </w:divBdr>
        </w:div>
        <w:div w:id="636229177">
          <w:marLeft w:val="0"/>
          <w:marRight w:val="0"/>
          <w:marTop w:val="0"/>
          <w:marBottom w:val="0"/>
          <w:divBdr>
            <w:top w:val="none" w:sz="0" w:space="0" w:color="auto"/>
            <w:left w:val="none" w:sz="0" w:space="0" w:color="auto"/>
            <w:bottom w:val="none" w:sz="0" w:space="0" w:color="auto"/>
            <w:right w:val="none" w:sz="0" w:space="0" w:color="auto"/>
          </w:divBdr>
        </w:div>
        <w:div w:id="210730075">
          <w:marLeft w:val="0"/>
          <w:marRight w:val="0"/>
          <w:marTop w:val="0"/>
          <w:marBottom w:val="0"/>
          <w:divBdr>
            <w:top w:val="none" w:sz="0" w:space="0" w:color="auto"/>
            <w:left w:val="none" w:sz="0" w:space="0" w:color="auto"/>
            <w:bottom w:val="none" w:sz="0" w:space="0" w:color="auto"/>
            <w:right w:val="none" w:sz="0" w:space="0" w:color="auto"/>
          </w:divBdr>
        </w:div>
        <w:div w:id="1403063323">
          <w:marLeft w:val="0"/>
          <w:marRight w:val="0"/>
          <w:marTop w:val="0"/>
          <w:marBottom w:val="0"/>
          <w:divBdr>
            <w:top w:val="none" w:sz="0" w:space="0" w:color="auto"/>
            <w:left w:val="none" w:sz="0" w:space="0" w:color="auto"/>
            <w:bottom w:val="none" w:sz="0" w:space="0" w:color="auto"/>
            <w:right w:val="none" w:sz="0" w:space="0" w:color="auto"/>
          </w:divBdr>
        </w:div>
        <w:div w:id="1707943241">
          <w:marLeft w:val="0"/>
          <w:marRight w:val="0"/>
          <w:marTop w:val="0"/>
          <w:marBottom w:val="0"/>
          <w:divBdr>
            <w:top w:val="none" w:sz="0" w:space="0" w:color="auto"/>
            <w:left w:val="none" w:sz="0" w:space="0" w:color="auto"/>
            <w:bottom w:val="none" w:sz="0" w:space="0" w:color="auto"/>
            <w:right w:val="none" w:sz="0" w:space="0" w:color="auto"/>
          </w:divBdr>
        </w:div>
      </w:divsChild>
    </w:div>
    <w:div w:id="18997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logosdafni.blogspot.gr/" TargetMode="External"/><Relationship Id="rId5" Type="http://schemas.openxmlformats.org/officeDocument/2006/relationships/hyperlink" Target="http://www.psyhat.gr/contact/map"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3089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syllogos</dc:creator>
  <cp:lastModifiedBy>syllogos</cp:lastModifiedBy>
  <cp:revision>3</cp:revision>
  <cp:lastPrinted>2017-07-25T08:41:00Z</cp:lastPrinted>
  <dcterms:created xsi:type="dcterms:W3CDTF">2018-10-02T08:53:00Z</dcterms:created>
  <dcterms:modified xsi:type="dcterms:W3CDTF">2018-10-02T08:53:00Z</dcterms:modified>
</cp:coreProperties>
</file>