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0B3" w:rsidRPr="002E5AA5" w:rsidRDefault="002E60B3" w:rsidP="002E60B3">
      <w:pPr>
        <w:jc w:val="center"/>
        <w:rPr>
          <w:b/>
          <w:sz w:val="40"/>
          <w:szCs w:val="40"/>
        </w:rPr>
      </w:pPr>
      <w:r w:rsidRPr="002E5AA5">
        <w:rPr>
          <w:b/>
          <w:sz w:val="40"/>
          <w:szCs w:val="40"/>
        </w:rPr>
        <w:t>ΣΩΜΑΤΕΙΟ ΕΡΓΑΖΟΜΕΝΩΝ</w:t>
      </w:r>
    </w:p>
    <w:p w:rsidR="002E60B3" w:rsidRDefault="002E60B3" w:rsidP="002E60B3">
      <w:pPr>
        <w:jc w:val="center"/>
        <w:rPr>
          <w:b/>
          <w:sz w:val="40"/>
          <w:szCs w:val="40"/>
        </w:rPr>
      </w:pPr>
      <w:r w:rsidRPr="002E5AA5">
        <w:rPr>
          <w:b/>
          <w:sz w:val="40"/>
          <w:szCs w:val="40"/>
        </w:rPr>
        <w:t>ΓΕΝ.ΝΟΣΟΚΟΜΕΙΟΥ ΚΑΒΑΛΑΣ</w:t>
      </w:r>
    </w:p>
    <w:p w:rsidR="002E60B3" w:rsidRPr="00832F4E" w:rsidRDefault="002E60B3" w:rsidP="002E60B3">
      <w:pPr>
        <w:rPr>
          <w:b/>
        </w:rPr>
      </w:pPr>
      <w:r w:rsidRPr="00832F4E">
        <w:rPr>
          <w:b/>
        </w:rPr>
        <w:t xml:space="preserve">ΑΓΙΟΣ ΣΙΛΑΣ ΚΑΒΑΛΑ Τ.Κ.65500 ΤΗΛ.:2513501772 </w:t>
      </w:r>
      <w:r w:rsidRPr="00832F4E">
        <w:rPr>
          <w:b/>
          <w:lang w:val="en-US"/>
        </w:rPr>
        <w:t>FAX</w:t>
      </w:r>
      <w:r w:rsidRPr="00832F4E">
        <w:rPr>
          <w:b/>
        </w:rPr>
        <w:t>:2510835311</w:t>
      </w:r>
    </w:p>
    <w:p w:rsidR="002E60B3" w:rsidRPr="00832F4E" w:rsidRDefault="002E60B3" w:rsidP="002E60B3">
      <w:pPr>
        <w:jc w:val="right"/>
        <w:rPr>
          <w:b/>
          <w:sz w:val="22"/>
          <w:szCs w:val="22"/>
        </w:rPr>
      </w:pPr>
      <w:r w:rsidRPr="00832F4E">
        <w:rPr>
          <w:b/>
          <w:sz w:val="22"/>
          <w:szCs w:val="22"/>
        </w:rPr>
        <w:t xml:space="preserve">                                                                                          ΚΑΒΑΛΑ:</w:t>
      </w:r>
      <w:r>
        <w:rPr>
          <w:b/>
          <w:sz w:val="22"/>
          <w:szCs w:val="22"/>
        </w:rPr>
        <w:t>26-10</w:t>
      </w:r>
      <w:r w:rsidRPr="00832F4E">
        <w:rPr>
          <w:b/>
          <w:sz w:val="22"/>
          <w:szCs w:val="22"/>
        </w:rPr>
        <w:t xml:space="preserve"> -26</w:t>
      </w:r>
    </w:p>
    <w:p w:rsidR="002E60B3" w:rsidRDefault="002E60B3" w:rsidP="002E60B3">
      <w:pPr>
        <w:jc w:val="right"/>
        <w:rPr>
          <w:b/>
          <w:sz w:val="22"/>
          <w:szCs w:val="22"/>
        </w:rPr>
      </w:pPr>
      <w:r w:rsidRPr="00832F4E">
        <w:rPr>
          <w:b/>
          <w:sz w:val="22"/>
          <w:szCs w:val="22"/>
        </w:rPr>
        <w:t xml:space="preserve">                                                                                     ΑΡΙΘΜ.ΠΡΩΤ.:</w:t>
      </w:r>
      <w:r>
        <w:rPr>
          <w:b/>
          <w:sz w:val="22"/>
          <w:szCs w:val="22"/>
        </w:rPr>
        <w:t xml:space="preserve"> 4454</w:t>
      </w:r>
    </w:p>
    <w:p w:rsidR="002E60B3" w:rsidRDefault="002E60B3" w:rsidP="002E60B3">
      <w:pPr>
        <w:rPr>
          <w:b/>
          <w:sz w:val="22"/>
          <w:szCs w:val="22"/>
        </w:rPr>
      </w:pPr>
      <w:r>
        <w:rPr>
          <w:b/>
          <w:sz w:val="22"/>
          <w:szCs w:val="22"/>
        </w:rPr>
        <w:t>ΠΡΟΣ:ΜΜΕ</w:t>
      </w:r>
    </w:p>
    <w:p w:rsidR="002E60B3" w:rsidRDefault="002E60B3" w:rsidP="002E60B3">
      <w:pPr>
        <w:rPr>
          <w:b/>
          <w:sz w:val="22"/>
          <w:szCs w:val="22"/>
        </w:rPr>
      </w:pPr>
      <w:r>
        <w:rPr>
          <w:b/>
          <w:sz w:val="22"/>
          <w:szCs w:val="22"/>
        </w:rPr>
        <w:t>ΚΟΙΝ.:ΥΠΟΥΡΓΟ ΥΓΕΙΑΣ</w:t>
      </w:r>
    </w:p>
    <w:p w:rsidR="002E60B3" w:rsidRDefault="002E60B3" w:rsidP="002E60B3">
      <w:pPr>
        <w:rPr>
          <w:b/>
          <w:sz w:val="22"/>
          <w:szCs w:val="22"/>
        </w:rPr>
      </w:pPr>
      <w:r>
        <w:rPr>
          <w:b/>
          <w:sz w:val="22"/>
          <w:szCs w:val="22"/>
        </w:rPr>
        <w:t>ΔΙΟΙΚΗΤΗ 4</w:t>
      </w:r>
      <w:r w:rsidRPr="002E60B3">
        <w:rPr>
          <w:b/>
          <w:sz w:val="22"/>
          <w:szCs w:val="22"/>
          <w:vertAlign w:val="superscript"/>
        </w:rPr>
        <w:t>Ης</w:t>
      </w:r>
      <w:r>
        <w:rPr>
          <w:b/>
          <w:sz w:val="22"/>
          <w:szCs w:val="22"/>
        </w:rPr>
        <w:t xml:space="preserve"> ΥΠΕ</w:t>
      </w:r>
    </w:p>
    <w:p w:rsidR="002E60B3" w:rsidRDefault="002E60B3" w:rsidP="002E60B3">
      <w:pPr>
        <w:rPr>
          <w:b/>
          <w:sz w:val="22"/>
          <w:szCs w:val="22"/>
        </w:rPr>
      </w:pPr>
      <w:r>
        <w:rPr>
          <w:b/>
          <w:sz w:val="22"/>
          <w:szCs w:val="22"/>
        </w:rPr>
        <w:t>ΔΙΟΙΚΗΤΗ Γ.ΝΟΣΟΚΟΜΕΙΟΥ ΚΑΒΑΛΑΣ</w:t>
      </w:r>
    </w:p>
    <w:p w:rsidR="002E60B3" w:rsidRDefault="002E60B3" w:rsidP="002E60B3">
      <w:pPr>
        <w:rPr>
          <w:b/>
          <w:sz w:val="22"/>
          <w:szCs w:val="22"/>
        </w:rPr>
      </w:pPr>
      <w:r>
        <w:rPr>
          <w:b/>
          <w:sz w:val="22"/>
          <w:szCs w:val="22"/>
        </w:rPr>
        <w:t>ΠΟΕΔΗΝ</w:t>
      </w:r>
    </w:p>
    <w:p w:rsidR="002E60B3" w:rsidRPr="00832F4E" w:rsidRDefault="002E60B3" w:rsidP="002E60B3">
      <w:pPr>
        <w:rPr>
          <w:b/>
          <w:sz w:val="22"/>
          <w:szCs w:val="22"/>
        </w:rPr>
      </w:pPr>
      <w:r>
        <w:rPr>
          <w:b/>
          <w:sz w:val="22"/>
          <w:szCs w:val="22"/>
        </w:rPr>
        <w:t>ΘΕΜΑ:ΔΕΛΤΙΟ ΤΥΠΟΥ</w:t>
      </w:r>
    </w:p>
    <w:p w:rsidR="00D954D6" w:rsidRDefault="00D954D6" w:rsidP="00D954D6">
      <w:pPr>
        <w:pStyle w:val="Web"/>
      </w:pPr>
    </w:p>
    <w:p w:rsidR="0029299D" w:rsidRDefault="00D954D6" w:rsidP="0029299D">
      <w:pPr>
        <w:pStyle w:val="Web"/>
        <w:jc w:val="both"/>
      </w:pPr>
      <w:r>
        <w:t>Το Γενικό Νοσοκομείο Καβάλας συγκαταλέγεται στα τρία νοσοκομεία με τις υψηλότερες βαθμολογίες στα δημοσιοποιημένα συγκεντρωτικά αποτελέσματα του ψηφιακού εργαλείου αξιολόγησης της εμπειρίας των νοσηλευόμενων ασθενών</w:t>
      </w:r>
      <w:r w:rsidR="0029299D">
        <w:t>, του Υπουργείου Υγείας</w:t>
      </w:r>
      <w:r>
        <w:t>. Η αναγνώριση αυτή προέρχεται από ανθρώπους που χρειάστηκαν τις υπηρεσίες μας, νοσηλεύτηκαν και αξιολόγησαν τη φροντίδα που έλαβαν.</w:t>
      </w:r>
      <w:r w:rsidR="0029299D">
        <w:t xml:space="preserve"> Πρόκειται για δεδομένα που προκύπτουν από τους άμεσους λήπτες των υπηρεσιών υγείας του νοσοκομείου μας. </w:t>
      </w:r>
    </w:p>
    <w:p w:rsidR="00D954D6" w:rsidRDefault="0029299D" w:rsidP="0029299D">
      <w:pPr>
        <w:pStyle w:val="Web"/>
        <w:jc w:val="both"/>
      </w:pPr>
      <w:r w:rsidRPr="0029299D">
        <w:rPr>
          <w:b/>
          <w:bCs/>
        </w:rPr>
        <w:t xml:space="preserve">Όμως, </w:t>
      </w:r>
      <w:r w:rsidRPr="0029299D">
        <w:rPr>
          <w:rStyle w:val="aa"/>
        </w:rPr>
        <w:t>α</w:t>
      </w:r>
      <w:r w:rsidR="00D954D6" w:rsidRPr="0029299D">
        <w:rPr>
          <w:rStyle w:val="aa"/>
        </w:rPr>
        <w:t>υτή</w:t>
      </w:r>
      <w:r w:rsidR="00D954D6">
        <w:rPr>
          <w:rStyle w:val="aa"/>
        </w:rPr>
        <w:t xml:space="preserve"> η εμπιστοσύνη έχει πίσω της εργαζομένους</w:t>
      </w:r>
      <w:r>
        <w:rPr>
          <w:rStyle w:val="aa"/>
        </w:rPr>
        <w:t>, κ</w:t>
      </w:r>
      <w:r w:rsidR="00D954D6">
        <w:rPr>
          <w:rStyle w:val="aa"/>
        </w:rPr>
        <w:t>αι οι εργαζόμενοι έχουν όρια.</w:t>
      </w:r>
      <w:r>
        <w:t xml:space="preserve"> </w:t>
      </w:r>
      <w:r w:rsidR="00D954D6">
        <w:t xml:space="preserve">Σύμφωνα με τα στοιχεία που έχουμε ήδη δημοσιοποιήσει, από τις 905 οργανικές θέσεις μη ιατρικού προσωπικού καλύπτονται μόλις οι 461. Οι υπόλοιπες 444 παραμένουν κενές: σχεδόν μία στις δύο. Το 2025 καταγράφηκαν 46 προσλήψεις έναντι 62 αποχωρήσεων, ενώ για το 2026, έως την προηγούμενη ανακοίνωσή μας, είχαν ήδη καταγραφεί ακόμη 42 αποχωρήσεις. Πίσω από κάθε κενή θέση υπάρχει δουλειά που πρέπει να βγει από λιγότερα χέρια. Υπάρχει η πίεση της βάρδιας, η ευθύνη </w:t>
      </w:r>
      <w:r w:rsidR="00E014D7">
        <w:t xml:space="preserve">της καθημερινής </w:t>
      </w:r>
      <w:r w:rsidR="00D954D6">
        <w:t xml:space="preserve"> εφημερίας, η σωματική και ψυχική </w:t>
      </w:r>
      <w:r w:rsidR="00E014D7">
        <w:t>εξάντληση. Υπάρχουν νοσηλευτές,</w:t>
      </w:r>
      <w:r w:rsidR="00D954D6">
        <w:t>γιατροί</w:t>
      </w:r>
      <w:r w:rsidR="00E014D7">
        <w:t>,τεχνολόγοι,μαίες-τες,επιστήμονες,διοικητικοί,τεχνικοί,</w:t>
      </w:r>
      <w:r w:rsidR="00D954D6">
        <w:t xml:space="preserve"> εργαζόμενοι όλων των υπηρεσιών που κρατούν καθημερινά το Νοσοκομείο όρθιο.</w:t>
      </w:r>
    </w:p>
    <w:p w:rsidR="00D954D6" w:rsidRDefault="00D954D6" w:rsidP="0029299D">
      <w:pPr>
        <w:pStyle w:val="Web"/>
        <w:jc w:val="both"/>
      </w:pPr>
      <w:r>
        <w:t xml:space="preserve">Η θετική αξιολόγηση αποτελεί αναγνώριση αυτής της συλλογικής προσπάθειας. Δεν αποτελεί πιστοποιητικό επάρκειας της στελέχωσης ούτε άλλοθι για τη διαιώνιση των ελλείψεων. </w:t>
      </w:r>
      <w:r>
        <w:rPr>
          <w:rStyle w:val="aa"/>
        </w:rPr>
        <w:t>Η αντοχή των εργαζομένων δεν μπορεί να εγγράφεται στον σχεδιασμό της Πολιτείας ως ανεξάντλητος πόρος.</w:t>
      </w:r>
      <w:r>
        <w:t xml:space="preserve"> </w:t>
      </w:r>
      <w:r w:rsidR="0029299D">
        <w:rPr>
          <w:rStyle w:val="aa"/>
        </w:rPr>
        <w:t xml:space="preserve">Η υπερπροσπάθειά μας δεν αποτελεί συγκατάθεση στην </w:t>
      </w:r>
      <w:proofErr w:type="spellStart"/>
      <w:r w:rsidR="0029299D">
        <w:rPr>
          <w:rStyle w:val="aa"/>
        </w:rPr>
        <w:t>υποστελέχωση</w:t>
      </w:r>
      <w:proofErr w:type="spellEnd"/>
      <w:r w:rsidR="0029299D">
        <w:rPr>
          <w:rStyle w:val="aa"/>
        </w:rPr>
        <w:t>. Και το φιλότιμό μας δεν είναι δωρεάν υποκατάστατο των προσλήψεων.</w:t>
      </w:r>
      <w:r w:rsidR="0029299D">
        <w:t xml:space="preserve"> </w:t>
      </w:r>
      <w:r>
        <w:t>Μέσα σε αυτή την πρα</w:t>
      </w:r>
      <w:r w:rsidR="00E014D7">
        <w:t xml:space="preserve">γματικότητα, ισχυρισμοί περί παροχής υπηρεσιών </w:t>
      </w:r>
      <w:r>
        <w:t xml:space="preserve"> που </w:t>
      </w:r>
      <w:r w:rsidR="00E014D7">
        <w:t>«βαίνουν εις βάρος των ασθενών», οφείλουν να τεκμηριώνονται διαφορετικά αποτελούν συκοφαντία</w:t>
      </w:r>
      <w:r>
        <w:t>.</w:t>
      </w:r>
    </w:p>
    <w:p w:rsidR="00D954D6" w:rsidRDefault="00D954D6" w:rsidP="0029299D">
      <w:pPr>
        <w:pStyle w:val="Web"/>
        <w:jc w:val="both"/>
      </w:pPr>
      <w:r>
        <w:lastRenderedPageBreak/>
        <w:t>Δεν ισχυριζόμαστε ότι μια θετική αξιολόγηση αποδεικνύει πως όλα λειτουργούν άψογα</w:t>
      </w:r>
      <w:r w:rsidR="0029299D">
        <w:t xml:space="preserve"> στο νοσοκομείο μας.</w:t>
      </w:r>
      <w:r>
        <w:t xml:space="preserve"> Γνωρίζουμε τις αδυναμίες καλύτερα από όσους τις ανακαλύπτουν περιστασιακά. Γι’ αυτό απαιτούμε συγκεκριμένες λύσεις. Όποιος διατυπώνει ισχυρισμούς περί βλάβης των ασθενών οφείλει </w:t>
      </w:r>
      <w:r w:rsidR="0029299D">
        <w:t xml:space="preserve">να παράσχει </w:t>
      </w:r>
      <w:r>
        <w:t xml:space="preserve">συγκεκριμένες αποδείξεις. </w:t>
      </w:r>
      <w:r>
        <w:rPr>
          <w:rStyle w:val="aa"/>
        </w:rPr>
        <w:t>Η επίκληση των ασθενών δεν απαλλάσσει κανέναν από την υποχρέωση της απόδειξης.</w:t>
      </w:r>
      <w:r w:rsidR="0029299D">
        <w:t xml:space="preserve"> </w:t>
      </w:r>
      <w:r>
        <w:t>Το ίδιο ισχύει για κάθε απόπειρα αποτίμησης του έργου του Νοσοκομείου. Κάθε έρευνα γνώμης οφείλει να διαθέτει σαφή σκοπό, διαφανή μεθοδολογία, γνωστή προέλευση και ερωτήματα που επιτρέπουν στους πολίτες να απαντήσουν ελεύθερα. Η αξιοπιστία της κρίνεται και από την προθυμία εκείνων που την επικαλούνται να αποδεχθούν ένα αποτέλεσμα που ενδεχομένως δεν τους εξυπηρετεί.</w:t>
      </w:r>
    </w:p>
    <w:p w:rsidR="00D954D6" w:rsidRDefault="00D954D6" w:rsidP="00741495">
      <w:pPr>
        <w:pStyle w:val="Web"/>
        <w:jc w:val="both"/>
      </w:pPr>
      <w:r>
        <w:t xml:space="preserve">Η φωνή των ασθενών αξίζει σεβασμό και όταν αναγνωρίζει το έργο του Νοσοκομείου. Η αξιολόγηση δεν μπορεί να θεωρείται χρήσιμη μόνο όταν προσφέρει υλικό για καταγγελίες, ούτε να παραμερίζεται όταν δυσκολεύει μια πολιτική επιχειρηματολογία. </w:t>
      </w:r>
      <w:r>
        <w:rPr>
          <w:rStyle w:val="aa"/>
        </w:rPr>
        <w:t>Το Νοσοκομείο Καβάλας δεν προσφέρεται ως αρένα για το ξεκαθάρισμα πολιτικών λογαριασμών.</w:t>
      </w:r>
      <w:r>
        <w:t xml:space="preserve"> Οι εργαζόμενοι και οι ασθενείς δεν θα γίνουν το κόστος μιας αντιπαράθεσης για πρόσωπα, θέσεις και συσχετισμούς. Η ευθύνη αυτή αφορά τόσο όσους παρεμβαίνουν από έξω όσο και όσους ασκούν εξουσία μέσα στο Νοσοκομείο. Κάθε θέση ευθύνης συνεπάγεται υποχρέωση συντονισμού, συνεργασίας και υπεράσπισης του έργου των υπηρεσιών. Δεν παρέχει πολιτικό γραφείο εντός νοσοκομείου. Το μήνυμα απευθύνεται σε όλους: σε όσους παρεμβαίνουν από τα πολιτικά</w:t>
      </w:r>
      <w:r w:rsidR="00B96AE9">
        <w:t>-κομματικά</w:t>
      </w:r>
      <w:r>
        <w:t xml:space="preserve"> γραφεία</w:t>
      </w:r>
      <w:r w:rsidR="00741495">
        <w:t xml:space="preserve"> σε όσους μιλούν εξ ονόματος θεσμικών φορέων και σε όσους ασκούν εξουσία μέσα στο Νοσοκομείο. Οι τίτλοι δεν παρέχουν ασυλία, αλλά, τουναντίον, δημιουργούν υποχρεώσεις! </w:t>
      </w:r>
      <w:r>
        <w:t xml:space="preserve">Όποιος διεκδικεί θεσμικό αποτύπωμα, ας το αφήσει στη στελέχωση, στον εξοπλισμό, στην επίλυση των προβλημάτων και στη στήριξη του προσωπικού. Όποιος επικαλείται το συμφέρον των ασθενών οφείλει να εξηγεί πώς οι προτάσεις του το υπηρετούν. Εκεί μετριέται η προσφορά. Οι εργαζόμενοι μπορούν να διακρίνουν ποιος στέκεται δίπλα τους στη δύσκολη βάρδια και ποιος εμφανίζεται όταν ανοίγει η συζήτηση για τις καρέκλες. </w:t>
      </w:r>
      <w:r>
        <w:rPr>
          <w:rStyle w:val="aa"/>
        </w:rPr>
        <w:t>Οι εσωτερικοί συσχετισμοί, οι προσωπικές επιδιώξεις και οι πολιτικές αντιπαλότητες δεν είναι λόγοι αναδιοργάνωσης ενός νοσοκομείου. Και δεν θα τους αναγνωρίσουμε ως τέτοιους, όσους θεσμικούς τίτλους κι αν επιστρατεύσουν.</w:t>
      </w:r>
    </w:p>
    <w:p w:rsidR="00D954D6" w:rsidRPr="00E014D7" w:rsidRDefault="00D954D6" w:rsidP="00741495">
      <w:pPr>
        <w:pStyle w:val="Web"/>
        <w:jc w:val="both"/>
        <w:rPr>
          <w:b/>
        </w:rPr>
      </w:pPr>
      <w:r w:rsidRPr="00E014D7">
        <w:rPr>
          <w:b/>
        </w:rPr>
        <w:t xml:space="preserve">Το Σωματείο Εργαζομένων δεν είναι παράρτημα κανενός γραφείου και δεν χρωστά σιωπή σε κανέναν. Δεν παρέχει άλλοθι σε καμία διοίκηση. </w:t>
      </w:r>
      <w:r w:rsidRPr="005A1999">
        <w:rPr>
          <w:b/>
          <w:u w:val="single"/>
        </w:rPr>
        <w:t>Δεν θα επιτρέψει, όμως, να απαξιώνεται συλλήβδην η δουλειά του προσωπικού για να αποκτήσει πειστικότητα οποιαδήποτε πολιτική ή προσωπική διεκδίκηση.</w:t>
      </w:r>
      <w:r w:rsidR="00741495" w:rsidRPr="00E014D7">
        <w:rPr>
          <w:b/>
        </w:rPr>
        <w:t xml:space="preserve"> </w:t>
      </w:r>
      <w:r w:rsidRPr="00E014D7">
        <w:rPr>
          <w:b/>
        </w:rPr>
        <w:t xml:space="preserve">Απαιτούμε ουσιαστική ενίσχυση με μόνιμο προσωπικό, συγκεκριμένο χρονοδιάγραμμα κάλυψης των κενών, επαρκή χρηματοδότηση και συνθήκες εργασίας </w:t>
      </w:r>
      <w:r w:rsidR="0029299D" w:rsidRPr="00E014D7">
        <w:rPr>
          <w:b/>
        </w:rPr>
        <w:t xml:space="preserve">και ουσιαστικά μέτρα κατά της εργασιακής εξουθένωσης </w:t>
      </w:r>
      <w:r w:rsidRPr="00E014D7">
        <w:rPr>
          <w:b/>
        </w:rPr>
        <w:t>που να προστατεύουν την υγεία και την αξιοπρέπεια όσων φροντίζουν τους ασθενείς.</w:t>
      </w:r>
    </w:p>
    <w:p w:rsidR="0029299D" w:rsidRDefault="0029299D" w:rsidP="0029299D">
      <w:pPr>
        <w:pStyle w:val="Web"/>
        <w:jc w:val="both"/>
        <w:rPr>
          <w:rStyle w:val="aa"/>
        </w:rPr>
      </w:pPr>
      <w:r>
        <w:t xml:space="preserve">Στους ασθενείς οφείλουμε φροντίδα, ειλικρίνεια και συνεχή προσπάθεια. </w:t>
      </w:r>
      <w:r w:rsidR="00D954D6">
        <w:t>Ευχαριστούμε τους πολίτες για την εμπιστοσύνη τους. Αναγνωρίζουμε τις αδυναμίες, ακούμε τα παράπονα και διεκδικούμε τις προϋποθέσεις για καλύτερη φροντίδα.</w:t>
      </w:r>
      <w:r>
        <w:t xml:space="preserve"> </w:t>
      </w:r>
      <w:r w:rsidR="00D954D6">
        <w:rPr>
          <w:rStyle w:val="aa"/>
        </w:rPr>
        <w:t>Η εμπιστοσύνη των ασθενών μάς δεσμεύει. Δεν χαρίζεται σε κανέναν για πολιτική εξαργύρωση</w:t>
      </w:r>
      <w:r w:rsidR="00741495">
        <w:rPr>
          <w:rStyle w:val="aa"/>
        </w:rPr>
        <w:t>, κ</w:t>
      </w:r>
      <w:r w:rsidR="00D954D6">
        <w:rPr>
          <w:rStyle w:val="aa"/>
        </w:rPr>
        <w:t>αι ο κόπος μας δεν προσφέρεται για πολιτικό ξεκαθάρισμα.</w:t>
      </w:r>
      <w:r>
        <w:rPr>
          <w:rStyle w:val="aa"/>
        </w:rPr>
        <w:t xml:space="preserve"> Σε όσους βλέπουν το Νοσοκομείο ως πεδίο επιρροής, οφείλουμε μια καθαρή </w:t>
      </w:r>
      <w:r>
        <w:rPr>
          <w:rStyle w:val="aa"/>
        </w:rPr>
        <w:lastRenderedPageBreak/>
        <w:t>απάντηση: εδώ υπάρχουν ασθενείς που περιμένουν και εργαζόμενοι π</w:t>
      </w:r>
      <w:r w:rsidR="00F86612">
        <w:rPr>
          <w:rStyle w:val="aa"/>
        </w:rPr>
        <w:t xml:space="preserve">ου εξαντλούνται. Οι καρέκλες </w:t>
      </w:r>
      <w:r>
        <w:rPr>
          <w:rStyle w:val="aa"/>
        </w:rPr>
        <w:t xml:space="preserve"> μπορούν να περιμένουν</w:t>
      </w:r>
      <w:r w:rsidR="00741495">
        <w:rPr>
          <w:rStyle w:val="aa"/>
        </w:rPr>
        <w:t>!</w:t>
      </w:r>
    </w:p>
    <w:p w:rsidR="0029299D" w:rsidRDefault="0029299D" w:rsidP="0029299D">
      <w:pPr>
        <w:pStyle w:val="Web"/>
        <w:jc w:val="both"/>
        <w:rPr>
          <w:rStyle w:val="aa"/>
        </w:rPr>
      </w:pPr>
    </w:p>
    <w:p w:rsidR="0029299D" w:rsidRDefault="00B96AE9" w:rsidP="0029299D">
      <w:pPr>
        <w:pStyle w:val="Web"/>
        <w:jc w:val="center"/>
        <w:rPr>
          <w:rStyle w:val="aa"/>
        </w:rPr>
      </w:pPr>
      <w:r>
        <w:rPr>
          <w:rStyle w:val="aa"/>
        </w:rPr>
        <w:t>Η ΠΡΟΕΔΡΟΣ</w:t>
      </w:r>
      <w:r w:rsidR="0029299D">
        <w:rPr>
          <w:rStyle w:val="aa"/>
        </w:rPr>
        <w:t xml:space="preserve">           </w:t>
      </w:r>
      <w:r w:rsidR="00741495">
        <w:rPr>
          <w:rStyle w:val="aa"/>
        </w:rPr>
        <w:t xml:space="preserve">                    </w:t>
      </w:r>
      <w:r w:rsidR="0029299D">
        <w:rPr>
          <w:rStyle w:val="aa"/>
        </w:rPr>
        <w:t xml:space="preserve">          Ο Γ</w:t>
      </w:r>
      <w:r>
        <w:rPr>
          <w:rStyle w:val="aa"/>
        </w:rPr>
        <w:t>ΡΑΜΜΑΤΕΑΣ</w:t>
      </w:r>
    </w:p>
    <w:p w:rsidR="00B96AE9" w:rsidRDefault="00B96AE9" w:rsidP="00B96AE9">
      <w:pPr>
        <w:pStyle w:val="Web"/>
      </w:pPr>
      <w:r>
        <w:rPr>
          <w:rStyle w:val="aa"/>
        </w:rPr>
        <w:t>ΠΕΤΡΑΚΗ ΑΙΚΑΤΕΡΙΝΗ                          ΔΑΡΛΑΓΙΑΝΝΗΣ ΝΙΚΟΛΑΟΣ</w:t>
      </w:r>
    </w:p>
    <w:p w:rsidR="00A0055E" w:rsidRDefault="0029299D" w:rsidP="0029299D">
      <w:pPr>
        <w:jc w:val="both"/>
      </w:pPr>
      <w:r>
        <w:t xml:space="preserve"> </w:t>
      </w:r>
    </w:p>
    <w:sectPr w:rsidR="00A0055E" w:rsidSect="00F4707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等线">
    <w:panose1 w:val="00000000000000000000"/>
    <w:charset w:val="80"/>
    <w:family w:val="roman"/>
    <w:notTrueType/>
    <w:pitch w:val="default"/>
    <w:sig w:usb0="00000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Times New Roman">
    <w:panose1 w:val="02020603050405020304"/>
    <w:charset w:val="A1"/>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applyBreakingRules/>
    <w:useFELayout/>
  </w:compat>
  <w:rsids>
    <w:rsidRoot w:val="00D954D6"/>
    <w:rsid w:val="0029299D"/>
    <w:rsid w:val="002E60B3"/>
    <w:rsid w:val="003A71BD"/>
    <w:rsid w:val="005A1999"/>
    <w:rsid w:val="00741495"/>
    <w:rsid w:val="00A0055E"/>
    <w:rsid w:val="00A1638D"/>
    <w:rsid w:val="00B96AE9"/>
    <w:rsid w:val="00D954D6"/>
    <w:rsid w:val="00E014D7"/>
    <w:rsid w:val="00E502F3"/>
    <w:rsid w:val="00F47071"/>
    <w:rsid w:val="00F866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l-GR"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071"/>
  </w:style>
  <w:style w:type="paragraph" w:styleId="1">
    <w:name w:val="heading 1"/>
    <w:basedOn w:val="a"/>
    <w:next w:val="a"/>
    <w:link w:val="1Char"/>
    <w:uiPriority w:val="9"/>
    <w:qFormat/>
    <w:rsid w:val="00D954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954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954D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954D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954D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954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954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954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954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954D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954D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954D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954D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954D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954D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954D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954D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954D6"/>
    <w:rPr>
      <w:rFonts w:eastAsiaTheme="majorEastAsia" w:cstheme="majorBidi"/>
      <w:color w:val="272727" w:themeColor="text1" w:themeTint="D8"/>
    </w:rPr>
  </w:style>
  <w:style w:type="paragraph" w:styleId="a3">
    <w:name w:val="Title"/>
    <w:basedOn w:val="a"/>
    <w:next w:val="a"/>
    <w:link w:val="Char"/>
    <w:uiPriority w:val="10"/>
    <w:qFormat/>
    <w:rsid w:val="00D954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954D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954D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954D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954D6"/>
    <w:pPr>
      <w:spacing w:before="160"/>
      <w:jc w:val="center"/>
    </w:pPr>
    <w:rPr>
      <w:i/>
      <w:iCs/>
      <w:color w:val="404040" w:themeColor="text1" w:themeTint="BF"/>
    </w:rPr>
  </w:style>
  <w:style w:type="character" w:customStyle="1" w:styleId="Char1">
    <w:name w:val="Απόσπασμα Char"/>
    <w:basedOn w:val="a0"/>
    <w:link w:val="a5"/>
    <w:uiPriority w:val="29"/>
    <w:rsid w:val="00D954D6"/>
    <w:rPr>
      <w:i/>
      <w:iCs/>
      <w:color w:val="404040" w:themeColor="text1" w:themeTint="BF"/>
    </w:rPr>
  </w:style>
  <w:style w:type="paragraph" w:styleId="a6">
    <w:name w:val="List Paragraph"/>
    <w:basedOn w:val="a"/>
    <w:uiPriority w:val="34"/>
    <w:qFormat/>
    <w:rsid w:val="00D954D6"/>
    <w:pPr>
      <w:ind w:left="720"/>
      <w:contextualSpacing/>
    </w:pPr>
  </w:style>
  <w:style w:type="character" w:styleId="a7">
    <w:name w:val="Intense Emphasis"/>
    <w:basedOn w:val="a0"/>
    <w:uiPriority w:val="21"/>
    <w:qFormat/>
    <w:rsid w:val="00D954D6"/>
    <w:rPr>
      <w:i/>
      <w:iCs/>
      <w:color w:val="0F4761" w:themeColor="accent1" w:themeShade="BF"/>
    </w:rPr>
  </w:style>
  <w:style w:type="paragraph" w:styleId="a8">
    <w:name w:val="Intense Quote"/>
    <w:basedOn w:val="a"/>
    <w:next w:val="a"/>
    <w:link w:val="Char2"/>
    <w:uiPriority w:val="30"/>
    <w:qFormat/>
    <w:rsid w:val="00D954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D954D6"/>
    <w:rPr>
      <w:i/>
      <w:iCs/>
      <w:color w:val="0F4761" w:themeColor="accent1" w:themeShade="BF"/>
    </w:rPr>
  </w:style>
  <w:style w:type="character" w:styleId="a9">
    <w:name w:val="Intense Reference"/>
    <w:basedOn w:val="a0"/>
    <w:uiPriority w:val="32"/>
    <w:qFormat/>
    <w:rsid w:val="00D954D6"/>
    <w:rPr>
      <w:b/>
      <w:bCs/>
      <w:smallCaps/>
      <w:color w:val="0F4761" w:themeColor="accent1" w:themeShade="BF"/>
      <w:spacing w:val="5"/>
    </w:rPr>
  </w:style>
  <w:style w:type="paragraph" w:styleId="Web">
    <w:name w:val="Normal (Web)"/>
    <w:basedOn w:val="a"/>
    <w:uiPriority w:val="99"/>
    <w:semiHidden/>
    <w:unhideWhenUsed/>
    <w:rsid w:val="00D954D6"/>
    <w:pPr>
      <w:spacing w:before="100" w:beforeAutospacing="1" w:after="100" w:afterAutospacing="1" w:line="240" w:lineRule="auto"/>
    </w:pPr>
    <w:rPr>
      <w:rFonts w:ascii="Times New Roman" w:eastAsia="Times New Roman" w:hAnsi="Times New Roman" w:cs="Times New Roman"/>
      <w:kern w:val="0"/>
    </w:rPr>
  </w:style>
  <w:style w:type="character" w:styleId="aa">
    <w:name w:val="Strong"/>
    <w:basedOn w:val="a0"/>
    <w:uiPriority w:val="22"/>
    <w:qFormat/>
    <w:rsid w:val="00D954D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910</Words>
  <Characters>4914</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ΓΙΑΝΝΗΣ ΤΡΙΑΝΤΑΦΥΛΛΙΔΗΣ</dc:creator>
  <cp:lastModifiedBy>user</cp:lastModifiedBy>
  <cp:revision>4</cp:revision>
  <dcterms:created xsi:type="dcterms:W3CDTF">2026-10-26T05:10:00Z</dcterms:created>
  <dcterms:modified xsi:type="dcterms:W3CDTF">2026-10-26T05:16:00Z</dcterms:modified>
</cp:coreProperties>
</file>