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B1D6F" w14:textId="0DA296AF" w:rsidR="00BE2F74" w:rsidRDefault="00BE2F74" w:rsidP="00BE2F74">
      <w:pPr>
        <w:pStyle w:val="aa"/>
        <w:jc w:val="both"/>
        <w:rPr>
          <w:lang w:val="en-US"/>
        </w:rPr>
      </w:pPr>
      <w:r>
        <w:t xml:space="preserve">ΣΩΜΑΤΕΙΟ ΥΠΑΛΛΗΛΩΝ Γ.Ν.Κ. </w:t>
      </w:r>
      <w:r>
        <w:rPr>
          <w:lang w:val="en-US"/>
        </w:rPr>
        <w:tab/>
      </w:r>
      <w:r>
        <w:rPr>
          <w:lang w:val="en-US"/>
        </w:rPr>
        <w:tab/>
      </w:r>
      <w:r>
        <w:rPr>
          <w:lang w:val="en-US"/>
        </w:rPr>
        <w:tab/>
      </w:r>
      <w:r>
        <w:rPr>
          <w:lang w:val="en-US"/>
        </w:rPr>
        <w:tab/>
      </w:r>
      <w:r>
        <w:rPr>
          <w:lang w:val="en-US"/>
        </w:rPr>
        <w:tab/>
      </w:r>
      <w:proofErr w:type="spellStart"/>
      <w:r>
        <w:t>Αρ.Πρωτ</w:t>
      </w:r>
      <w:proofErr w:type="spellEnd"/>
      <w:r>
        <w:t xml:space="preserve">:  46/18-4-26 </w:t>
      </w:r>
    </w:p>
    <w:p w14:paraId="15762917" w14:textId="56333668" w:rsidR="00BE2F74" w:rsidRDefault="00BE2F74" w:rsidP="00BE2F74">
      <w:pPr>
        <w:pStyle w:val="aa"/>
      </w:pPr>
      <w:r>
        <w:t>ΣΟΥΗΔΙΑΣ 17, ΑΡΓΟΣΤΟΛΙ</w:t>
      </w:r>
    </w:p>
    <w:p w14:paraId="176AE8A5" w14:textId="77777777" w:rsidR="00BE2F74" w:rsidRDefault="00BE2F74" w:rsidP="00BE2F74">
      <w:pPr>
        <w:pStyle w:val="aa"/>
        <w:rPr>
          <w:lang w:val="en-US"/>
        </w:rPr>
      </w:pPr>
      <w:r w:rsidRPr="00BE2F74">
        <w:rPr>
          <w:lang w:val="en-US"/>
        </w:rPr>
        <w:t xml:space="preserve">Email: </w:t>
      </w:r>
      <w:hyperlink r:id="rId4" w:history="1">
        <w:r w:rsidRPr="00BE2F74">
          <w:rPr>
            <w:rStyle w:val="-"/>
            <w:rFonts w:eastAsiaTheme="majorEastAsia"/>
            <w:lang w:val="en-US"/>
          </w:rPr>
          <w:t>somanosokef@gmail.com</w:t>
        </w:r>
      </w:hyperlink>
      <w:r w:rsidRPr="00BE2F74">
        <w:rPr>
          <w:lang w:val="en-US"/>
        </w:rPr>
        <w:t xml:space="preserve"> </w:t>
      </w:r>
    </w:p>
    <w:p w14:paraId="7276E95D" w14:textId="77777777" w:rsidR="00BE2F74" w:rsidRDefault="00BE2F74" w:rsidP="00BE2F74">
      <w:pPr>
        <w:pStyle w:val="aa"/>
        <w:rPr>
          <w:lang w:val="en-US"/>
        </w:rPr>
      </w:pPr>
    </w:p>
    <w:p w14:paraId="6FE3AD2D" w14:textId="77777777" w:rsidR="00BE2F74" w:rsidRDefault="00BE2F74" w:rsidP="00BE2F74">
      <w:pPr>
        <w:pStyle w:val="aa"/>
        <w:rPr>
          <w:lang w:val="en-US"/>
        </w:rPr>
      </w:pPr>
    </w:p>
    <w:p w14:paraId="04D24531" w14:textId="46FE5B4F" w:rsidR="00BE2F74" w:rsidRPr="00BE2F74" w:rsidRDefault="00BE2F74" w:rsidP="00BE2F74">
      <w:pPr>
        <w:pStyle w:val="aa"/>
      </w:pPr>
      <w:r>
        <w:t>ΠΡΟΣ</w:t>
      </w:r>
      <w:r w:rsidRPr="00BE2F74">
        <w:tab/>
        <w:t xml:space="preserve"> </w:t>
      </w:r>
      <w:r>
        <w:t>1) Διοικητή Γ.Ν. Κεφαλληνίας</w:t>
      </w:r>
    </w:p>
    <w:p w14:paraId="11B50966" w14:textId="77777777" w:rsidR="00BE2F74" w:rsidRDefault="00BE2F74" w:rsidP="00BE2F74">
      <w:pPr>
        <w:pStyle w:val="aa"/>
        <w:ind w:firstLine="720"/>
      </w:pPr>
      <w:r>
        <w:t>2) Διοικητή 6ης ΥΠΕ</w:t>
      </w:r>
    </w:p>
    <w:p w14:paraId="6936420E" w14:textId="77777777" w:rsidR="00BE2F74" w:rsidRDefault="00BE2F74" w:rsidP="00BE2F74">
      <w:pPr>
        <w:pStyle w:val="aa"/>
        <w:ind w:firstLine="720"/>
        <w:rPr>
          <w:lang w:val="en-US"/>
        </w:rPr>
      </w:pPr>
      <w:r>
        <w:t>3) Υπουργό Υγείας</w:t>
      </w:r>
    </w:p>
    <w:p w14:paraId="0C7DEE7F" w14:textId="77777777" w:rsidR="00BE2F74" w:rsidRPr="00BE2F74" w:rsidRDefault="00BE2F74" w:rsidP="00BE2F74">
      <w:pPr>
        <w:pStyle w:val="aa"/>
        <w:rPr>
          <w:lang w:val="en-US"/>
        </w:rPr>
      </w:pPr>
    </w:p>
    <w:p w14:paraId="6190EF2C" w14:textId="77777777" w:rsidR="00BE2F74" w:rsidRDefault="00BE2F74" w:rsidP="00BE2F74">
      <w:pPr>
        <w:pStyle w:val="aa"/>
      </w:pPr>
    </w:p>
    <w:p w14:paraId="419CF4AD" w14:textId="693F06F1" w:rsidR="00BE2F74" w:rsidRDefault="00BE2F74" w:rsidP="00BE2F74">
      <w:pPr>
        <w:pStyle w:val="aa"/>
        <w:spacing w:line="360" w:lineRule="auto"/>
        <w:contextualSpacing/>
        <w:jc w:val="both"/>
      </w:pPr>
      <w:r>
        <w:t xml:space="preserve">       Μετά την εμφάνιση κυρίας στην εκπομπή « Νύχτα αποκαλύψεων» στις</w:t>
      </w:r>
      <w:r w:rsidRPr="00BE2F74">
        <w:t xml:space="preserve"> </w:t>
      </w:r>
      <w:r>
        <w:t xml:space="preserve">15/4/2026 του δημοσιογράφου </w:t>
      </w:r>
      <w:proofErr w:type="spellStart"/>
      <w:r>
        <w:t>κου</w:t>
      </w:r>
      <w:proofErr w:type="spellEnd"/>
      <w:r>
        <w:t xml:space="preserve"> Πέτρου </w:t>
      </w:r>
      <w:proofErr w:type="spellStart"/>
      <w:r>
        <w:t>Κουσουλού</w:t>
      </w:r>
      <w:proofErr w:type="spellEnd"/>
      <w:r>
        <w:t xml:space="preserve"> στον Αντ1, που παρουσιάστηκε ψευδώς ως νοσηλεύτρια και προσπάθησε να δυσφημίσει το ιατρικό και νοσηλευτικό προσωπικό μιλώντας για δυσλειτουργία του Τμήματος Επειγόντων Περιστατικών λέγοντας ότι οι γιατροί « ήρθαν πολύ αργότερα» και επιρρίπτοντας ευθύνες στο προσωπικό του Γ.Ν. Κεφαλληνίας αλλά και σύμφωνα με την Διεύθυνση της Νοσηλευτικής Υπηρεσίας και τις Προϊστάμενες όλων των Τμημάτων του Νοσοκομείου, καμία νοσηλεύτρια του Γ. Ν. Κεφαλληνίας δεν προέβη σε δηλώσεις στην συγκεκριμένη εκπομπή.</w:t>
      </w:r>
    </w:p>
    <w:p w14:paraId="3D636A50" w14:textId="77777777" w:rsidR="00BE2F74" w:rsidRDefault="00BE2F74" w:rsidP="00BE2F74">
      <w:pPr>
        <w:pStyle w:val="aa"/>
        <w:spacing w:line="360" w:lineRule="auto"/>
        <w:contextualSpacing/>
        <w:jc w:val="both"/>
      </w:pPr>
      <w:r>
        <w:t xml:space="preserve"> Η κυρία αυτή που παρίστανε την νοσηλεύτρια πιθανόν για άγνωστους δικούς της λόγους , ψευδώς ανέφερε ότι οι γιατροί δεν ήταν παρόντες στο ΤΕΠ κατά την άφιξη της άτυχης 19χρονης κοπέλας με το ασθενοφόρο του ΕΚΑΒ με βάση τις μαρτυρίες της βάρδιας του νοσηλευτικού προσωπικού. Σύμφωνα με τα λεγόμενα της ίδιας στην εκπομπή, δεν ήταν παρούσα στο συμβάν για να μπορεί να είναι σε θέση να κάνει διαπιστώσεις σχετικά με την παρουσία των γιατρών στο ΤΕΠ , αλλά και την κατάσταση στην οποία ήταν η 19χρονη κοπέλα την ώρα της άφιξής της στο ΤΕΠ .</w:t>
      </w:r>
    </w:p>
    <w:p w14:paraId="29F25442" w14:textId="77777777" w:rsidR="00BE2F74" w:rsidRDefault="00BE2F74" w:rsidP="00BE2F74">
      <w:pPr>
        <w:pStyle w:val="aa"/>
        <w:spacing w:line="360" w:lineRule="auto"/>
        <w:contextualSpacing/>
        <w:jc w:val="both"/>
      </w:pPr>
      <w:r>
        <w:t xml:space="preserve"> Και μόνο το γεγονός ότι οι δηλώσεις είναι ανώνυμες και όχι επώνυμες όπως θα άρμοζε σε ένα τόσο σοβαρό περιστατικό δημιουργούν υποψίες και ερωτηματικά για την αξιοπιστία τους.</w:t>
      </w:r>
    </w:p>
    <w:p w14:paraId="50972F9B" w14:textId="77777777" w:rsidR="00BE2F74" w:rsidRDefault="00BE2F74" w:rsidP="00BE2F74">
      <w:pPr>
        <w:pStyle w:val="aa"/>
        <w:spacing w:line="360" w:lineRule="auto"/>
        <w:contextualSpacing/>
        <w:jc w:val="both"/>
      </w:pPr>
      <w:r>
        <w:t xml:space="preserve"> Ως εκ τούτου ζητάμε την διερεύνηση της αλήθειας όσον αφορά την πραγματική ταυτότητα της κυρίας και την αποκατάσταση της τιμής και του κύρους των υπαλλήλων της Νοσηλευτικής Υπηρεσίας του Γ. Ν. Κεφαλληνίας τα οποία </w:t>
      </w:r>
      <w:proofErr w:type="spellStart"/>
      <w:r>
        <w:t>προσέβαλε</w:t>
      </w:r>
      <w:proofErr w:type="spellEnd"/>
      <w:r>
        <w:t xml:space="preserve"> καπηλευόμενη την ιδιότητα της νοσηλεύτριας η οποία </w:t>
      </w:r>
      <w:proofErr w:type="spellStart"/>
      <w:r>
        <w:t>περιποιεί</w:t>
      </w:r>
      <w:proofErr w:type="spellEnd"/>
      <w:r>
        <w:t xml:space="preserve"> τιμή για το Γ. Ν. Κεφαλληνίας. Επίσης σας ενημερώνουμε ότι θα προβούμε σε κάθε νόμιμη ενέργεια για να αποκαλυφθεί η αλήθεια.</w:t>
      </w:r>
    </w:p>
    <w:p w14:paraId="329FDCC3" w14:textId="77777777" w:rsidR="00BE2F74" w:rsidRDefault="00BE2F74" w:rsidP="00BE2F74">
      <w:pPr>
        <w:pStyle w:val="aa"/>
        <w:jc w:val="center"/>
        <w:rPr>
          <w:lang w:val="en-US"/>
        </w:rPr>
      </w:pPr>
    </w:p>
    <w:p w14:paraId="1E05EDAD" w14:textId="77777777" w:rsidR="00BE2F74" w:rsidRDefault="00BE2F74" w:rsidP="00BE2F74">
      <w:pPr>
        <w:pStyle w:val="aa"/>
        <w:jc w:val="center"/>
        <w:rPr>
          <w:lang w:val="en-US"/>
        </w:rPr>
      </w:pPr>
    </w:p>
    <w:p w14:paraId="4B47038A" w14:textId="647BB4E7" w:rsidR="00BE2F74" w:rsidRDefault="00BE2F74" w:rsidP="00BE2F74">
      <w:pPr>
        <w:pStyle w:val="aa"/>
        <w:jc w:val="center"/>
        <w:rPr>
          <w:lang w:val="en-US"/>
        </w:rPr>
      </w:pPr>
      <w:r>
        <w:t xml:space="preserve">Η ΠΡΟΕΔΡΟΣ        </w:t>
      </w:r>
      <w:r>
        <w:rPr>
          <w:lang w:val="en-US"/>
        </w:rPr>
        <w:tab/>
      </w:r>
      <w:r>
        <w:t>Η ΓΕΝ. ΓΡΑΜΜΑΤΕΑΣ</w:t>
      </w:r>
    </w:p>
    <w:p w14:paraId="7F7707A3" w14:textId="77777777" w:rsidR="00BE2F74" w:rsidRPr="00BE2F74" w:rsidRDefault="00BE2F74" w:rsidP="00BE2F74">
      <w:pPr>
        <w:pStyle w:val="aa"/>
        <w:jc w:val="center"/>
        <w:rPr>
          <w:lang w:val="en-US"/>
        </w:rPr>
      </w:pPr>
    </w:p>
    <w:p w14:paraId="7E5FAB68" w14:textId="086EB5BF" w:rsidR="00BE2F74" w:rsidRDefault="00BE2F74" w:rsidP="00BE2F74">
      <w:pPr>
        <w:pStyle w:val="aa"/>
        <w:jc w:val="center"/>
      </w:pPr>
      <w:r>
        <w:t>ΒΟΥΤΣΙΝΑ ΕΙΡΗΝΗ                     ΓΕΩΡΓΟΠΟΥΛΟΥ ΒΑΣΙΛΙΚΗ.</w:t>
      </w:r>
    </w:p>
    <w:p w14:paraId="62EDC000" w14:textId="77777777" w:rsidR="002E012C" w:rsidRDefault="002E012C" w:rsidP="00BE2F74">
      <w:pPr>
        <w:jc w:val="center"/>
      </w:pPr>
    </w:p>
    <w:sectPr w:rsidR="002E01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74"/>
    <w:rsid w:val="002E012C"/>
    <w:rsid w:val="0030001A"/>
    <w:rsid w:val="003E1FDB"/>
    <w:rsid w:val="00BE2F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843E"/>
  <w15:chartTrackingRefBased/>
  <w15:docId w15:val="{25CCDFFA-0734-4359-AF68-B7FAC55C9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E2F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E2F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E2F7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E2F7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E2F7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E2F7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E2F7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E2F7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E2F7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E2F74"/>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BE2F74"/>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BE2F74"/>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BE2F74"/>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BE2F74"/>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BE2F7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E2F7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E2F7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E2F74"/>
    <w:rPr>
      <w:rFonts w:eastAsiaTheme="majorEastAsia" w:cstheme="majorBidi"/>
      <w:color w:val="272727" w:themeColor="text1" w:themeTint="D8"/>
    </w:rPr>
  </w:style>
  <w:style w:type="paragraph" w:styleId="a3">
    <w:name w:val="Title"/>
    <w:basedOn w:val="a"/>
    <w:next w:val="a"/>
    <w:link w:val="Char"/>
    <w:uiPriority w:val="10"/>
    <w:qFormat/>
    <w:rsid w:val="00BE2F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E2F7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E2F7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E2F7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E2F74"/>
    <w:pPr>
      <w:spacing w:before="160"/>
      <w:jc w:val="center"/>
    </w:pPr>
    <w:rPr>
      <w:i/>
      <w:iCs/>
      <w:color w:val="404040" w:themeColor="text1" w:themeTint="BF"/>
    </w:rPr>
  </w:style>
  <w:style w:type="character" w:customStyle="1" w:styleId="Char1">
    <w:name w:val="Απόσπασμα Char"/>
    <w:basedOn w:val="a0"/>
    <w:link w:val="a5"/>
    <w:uiPriority w:val="29"/>
    <w:rsid w:val="00BE2F74"/>
    <w:rPr>
      <w:i/>
      <w:iCs/>
      <w:color w:val="404040" w:themeColor="text1" w:themeTint="BF"/>
    </w:rPr>
  </w:style>
  <w:style w:type="paragraph" w:styleId="a6">
    <w:name w:val="List Paragraph"/>
    <w:basedOn w:val="a"/>
    <w:uiPriority w:val="34"/>
    <w:qFormat/>
    <w:rsid w:val="00BE2F74"/>
    <w:pPr>
      <w:ind w:left="720"/>
      <w:contextualSpacing/>
    </w:pPr>
  </w:style>
  <w:style w:type="character" w:styleId="a7">
    <w:name w:val="Intense Emphasis"/>
    <w:basedOn w:val="a0"/>
    <w:uiPriority w:val="21"/>
    <w:qFormat/>
    <w:rsid w:val="00BE2F74"/>
    <w:rPr>
      <w:i/>
      <w:iCs/>
      <w:color w:val="2F5496" w:themeColor="accent1" w:themeShade="BF"/>
    </w:rPr>
  </w:style>
  <w:style w:type="paragraph" w:styleId="a8">
    <w:name w:val="Intense Quote"/>
    <w:basedOn w:val="a"/>
    <w:next w:val="a"/>
    <w:link w:val="Char2"/>
    <w:uiPriority w:val="30"/>
    <w:qFormat/>
    <w:rsid w:val="00BE2F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BE2F74"/>
    <w:rPr>
      <w:i/>
      <w:iCs/>
      <w:color w:val="2F5496" w:themeColor="accent1" w:themeShade="BF"/>
    </w:rPr>
  </w:style>
  <w:style w:type="character" w:styleId="a9">
    <w:name w:val="Intense Reference"/>
    <w:basedOn w:val="a0"/>
    <w:uiPriority w:val="32"/>
    <w:qFormat/>
    <w:rsid w:val="00BE2F74"/>
    <w:rPr>
      <w:b/>
      <w:bCs/>
      <w:smallCaps/>
      <w:color w:val="2F5496" w:themeColor="accent1" w:themeShade="BF"/>
      <w:spacing w:val="5"/>
    </w:rPr>
  </w:style>
  <w:style w:type="character" w:styleId="-">
    <w:name w:val="Hyperlink"/>
    <w:basedOn w:val="a0"/>
    <w:uiPriority w:val="99"/>
    <w:semiHidden/>
    <w:unhideWhenUsed/>
    <w:rsid w:val="00BE2F74"/>
    <w:rPr>
      <w:color w:val="0563C1" w:themeColor="hyperlink"/>
      <w:u w:val="single"/>
    </w:rPr>
  </w:style>
  <w:style w:type="paragraph" w:styleId="aa">
    <w:name w:val="Plain Text"/>
    <w:basedOn w:val="a"/>
    <w:link w:val="Char3"/>
    <w:uiPriority w:val="99"/>
    <w:semiHidden/>
    <w:unhideWhenUsed/>
    <w:rsid w:val="00BE2F74"/>
    <w:pPr>
      <w:spacing w:after="0" w:line="240" w:lineRule="auto"/>
    </w:pPr>
    <w:rPr>
      <w:rFonts w:ascii="Calibri" w:eastAsia="Times New Roman" w:hAnsi="Calibri"/>
      <w:szCs w:val="21"/>
    </w:rPr>
  </w:style>
  <w:style w:type="character" w:customStyle="1" w:styleId="Char3">
    <w:name w:val="Απλό κείμενο Char"/>
    <w:basedOn w:val="a0"/>
    <w:link w:val="aa"/>
    <w:uiPriority w:val="99"/>
    <w:semiHidden/>
    <w:rsid w:val="00BE2F74"/>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manosokef@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322</Words>
  <Characters>1744</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Π.ΟΕ.ΔΗ.Ν</dc:creator>
  <cp:keywords/>
  <dc:description/>
  <cp:lastModifiedBy>Info Π.ΟΕ.ΔΗ.Ν</cp:lastModifiedBy>
  <cp:revision>1</cp:revision>
  <dcterms:created xsi:type="dcterms:W3CDTF">2026-04-21T07:53:00Z</dcterms:created>
  <dcterms:modified xsi:type="dcterms:W3CDTF">2026-04-21T07:56:00Z</dcterms:modified>
</cp:coreProperties>
</file>