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151533" w:rsidRDefault="00DE6DBE" w:rsidP="00DE6DBE">
      <w:pPr>
        <w:spacing w:line="360" w:lineRule="auto"/>
        <w:jc w:val="right"/>
      </w:pPr>
      <w:r>
        <w:t xml:space="preserve">ΑΘΗΝΑ </w:t>
      </w:r>
      <w:r w:rsidR="00B94E32">
        <w:t>7/9</w:t>
      </w:r>
      <w:r w:rsidR="00F730F2">
        <w:t>/2020</w:t>
      </w:r>
    </w:p>
    <w:p w:rsidR="00B91725" w:rsidRDefault="00DE6DBE" w:rsidP="00BF6EF5">
      <w:pPr>
        <w:spacing w:line="360" w:lineRule="auto"/>
        <w:jc w:val="right"/>
      </w:pPr>
      <w:r>
        <w:t>ΑΡ. ΠΡΩΤ.</w:t>
      </w:r>
      <w:r w:rsidR="000602ED">
        <w:t>:</w:t>
      </w:r>
      <w:r w:rsidR="002E049D">
        <w:t xml:space="preserve"> 337</w:t>
      </w:r>
      <w:r w:rsidR="00B94E32">
        <w:t>1</w:t>
      </w:r>
    </w:p>
    <w:p w:rsidR="00F730F2" w:rsidRPr="007E4C0B" w:rsidRDefault="00B94E32" w:rsidP="00F730F2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B94E32" w:rsidRDefault="00D348C6" w:rsidP="00F730F2">
      <w:pPr>
        <w:spacing w:line="360" w:lineRule="auto"/>
        <w:jc w:val="center"/>
        <w:rPr>
          <w:b/>
        </w:rPr>
      </w:pPr>
      <w:r>
        <w:rPr>
          <w:b/>
        </w:rPr>
        <w:t xml:space="preserve">Η ΠΟΕΔΗΝ </w:t>
      </w:r>
      <w:r w:rsidR="00B94E32">
        <w:rPr>
          <w:b/>
        </w:rPr>
        <w:t xml:space="preserve">οργανώνει </w:t>
      </w:r>
      <w:r w:rsidR="007E4C0B">
        <w:rPr>
          <w:b/>
        </w:rPr>
        <w:t>την Τ</w:t>
      </w:r>
      <w:r w:rsidR="00B94E32">
        <w:rPr>
          <w:b/>
        </w:rPr>
        <w:t>ρίτη 8</w:t>
      </w:r>
      <w:r w:rsidR="007E4C0B">
        <w:rPr>
          <w:b/>
        </w:rPr>
        <w:t xml:space="preserve"> Σεπτεμβρίου </w:t>
      </w:r>
    </w:p>
    <w:p w:rsidR="00B94E32" w:rsidRDefault="00B94E32" w:rsidP="00F730F2">
      <w:pPr>
        <w:spacing w:line="360" w:lineRule="auto"/>
        <w:jc w:val="center"/>
        <w:rPr>
          <w:b/>
        </w:rPr>
      </w:pPr>
      <w:r>
        <w:rPr>
          <w:b/>
        </w:rPr>
        <w:t xml:space="preserve">ΠΑΝΑΤΤΙΚΗ ΣΤΑΣΗ ΕΡΓΑΣΙΑΣ 8.00 – 11.00πμ </w:t>
      </w:r>
    </w:p>
    <w:p w:rsidR="00D348C6" w:rsidRDefault="00B94E32" w:rsidP="00F730F2">
      <w:pPr>
        <w:spacing w:line="360" w:lineRule="auto"/>
        <w:jc w:val="center"/>
        <w:rPr>
          <w:b/>
        </w:rPr>
      </w:pPr>
      <w:r>
        <w:rPr>
          <w:b/>
        </w:rPr>
        <w:t>&amp; Συγκέντρωση στις 8</w:t>
      </w:r>
      <w:r w:rsidR="007E4C0B">
        <w:rPr>
          <w:b/>
        </w:rPr>
        <w:t>:30πμ έξω από το Υπουργείο Εργασίας</w:t>
      </w:r>
      <w:r w:rsidR="00D348C6">
        <w:rPr>
          <w:b/>
        </w:rPr>
        <w:t xml:space="preserve"> </w:t>
      </w:r>
    </w:p>
    <w:p w:rsidR="00D348C6" w:rsidRPr="00D348C6" w:rsidRDefault="00D348C6" w:rsidP="00F730F2">
      <w:pPr>
        <w:spacing w:line="360" w:lineRule="auto"/>
        <w:jc w:val="center"/>
        <w:rPr>
          <w:b/>
        </w:rPr>
      </w:pPr>
      <w:r>
        <w:rPr>
          <w:b/>
        </w:rPr>
        <w:t>για την ένταξή μας στα Β.Α.Ε.</w:t>
      </w:r>
    </w:p>
    <w:p w:rsidR="00F730F2" w:rsidRDefault="00F730F2" w:rsidP="00F730F2">
      <w:pPr>
        <w:spacing w:line="360" w:lineRule="auto"/>
        <w:jc w:val="center"/>
      </w:pPr>
    </w:p>
    <w:p w:rsidR="00F730F2" w:rsidRDefault="00F730F2" w:rsidP="000148AB">
      <w:pPr>
        <w:spacing w:line="360" w:lineRule="auto"/>
        <w:ind w:firstLine="720"/>
        <w:jc w:val="both"/>
      </w:pPr>
      <w:r>
        <w:t xml:space="preserve">Η ΠΟΕΔΗΝ </w:t>
      </w:r>
      <w:r w:rsidR="00B94E32">
        <w:t xml:space="preserve">προκήρυξε </w:t>
      </w:r>
      <w:proofErr w:type="spellStart"/>
      <w:r w:rsidR="00B94E32">
        <w:t>Παναττική</w:t>
      </w:r>
      <w:proofErr w:type="spellEnd"/>
      <w:r w:rsidR="00B94E32">
        <w:t xml:space="preserve"> Στάση Εργασίας 8.00 – 11.00 και Συγκέντρωση </w:t>
      </w:r>
      <w:r>
        <w:t>Διαμαρτυρίας τ</w:t>
      </w:r>
      <w:r w:rsidR="00B94E32">
        <w:t>ην Τρίτη 8</w:t>
      </w:r>
      <w:r w:rsidR="00D348C6">
        <w:t xml:space="preserve"> Σεπτεμβρίου 2020 και ώρα </w:t>
      </w:r>
      <w:r w:rsidR="00B94E32">
        <w:t>8</w:t>
      </w:r>
      <w:r w:rsidRPr="00F730F2">
        <w:t>:30</w:t>
      </w:r>
      <w:r>
        <w:t xml:space="preserve"> πμ. έξω από το Υπουργείου Εργασίας (Σταδίου 29) με αίτημα</w:t>
      </w:r>
      <w:r w:rsidRPr="00F730F2">
        <w:t>:</w:t>
      </w:r>
      <w:r w:rsidR="000148AB">
        <w:t xml:space="preserve"> </w:t>
      </w:r>
      <w:r>
        <w:t xml:space="preserve">Την άμεση ένταξη στα ΒΑΕ με </w:t>
      </w:r>
      <w:r w:rsidR="007E4C0B">
        <w:t>αναδρομική</w:t>
      </w:r>
      <w:r w:rsidR="000148AB">
        <w:t xml:space="preserve"> ι</w:t>
      </w:r>
      <w:r>
        <w:t xml:space="preserve">σχύ όλου του ασφαλιστικού βίου χωρίς </w:t>
      </w:r>
      <w:r w:rsidR="007E4C0B">
        <w:t xml:space="preserve">καμιά </w:t>
      </w:r>
      <w:r>
        <w:t>οικονομική επιβάρυνση.</w:t>
      </w:r>
    </w:p>
    <w:p w:rsidR="00F730F2" w:rsidRDefault="00B94E32" w:rsidP="000148AB">
      <w:pPr>
        <w:spacing w:line="360" w:lineRule="auto"/>
        <w:ind w:firstLine="720"/>
        <w:jc w:val="both"/>
      </w:pPr>
      <w:r>
        <w:t>Την ίδια ώρα κληθήκαμε να</w:t>
      </w:r>
      <w:r w:rsidR="000148AB">
        <w:t xml:space="preserve"> καταθέσουμε τις απόψεις μας στην αρμόδια Επιτροπή του Υπουργείου Εργασίας στην ο</w:t>
      </w:r>
      <w:r w:rsidR="00D348C6">
        <w:t xml:space="preserve">ποία ήδη έχουμε κοινοποιήσει σχετικά </w:t>
      </w:r>
      <w:r w:rsidR="000148AB">
        <w:t>υπομνήματα.</w:t>
      </w:r>
    </w:p>
    <w:p w:rsidR="000148AB" w:rsidRDefault="00D348C6" w:rsidP="000148AB">
      <w:pPr>
        <w:spacing w:line="360" w:lineRule="auto"/>
        <w:ind w:firstLine="720"/>
        <w:jc w:val="both"/>
      </w:pPr>
      <w:r>
        <w:t>Η κατάθεση των απόψεών μας στην Επιτροπή δεν σημαίνει και την ένταξή μας.</w:t>
      </w:r>
    </w:p>
    <w:p w:rsidR="000148AB" w:rsidRDefault="00D348C6" w:rsidP="000148AB">
      <w:pPr>
        <w:spacing w:line="360" w:lineRule="auto"/>
        <w:ind w:firstLine="720"/>
        <w:jc w:val="both"/>
      </w:pPr>
      <w:r>
        <w:t>Δεν χρειάζεται να επιχειρηματολογούμε</w:t>
      </w:r>
      <w:r w:rsidR="000148AB">
        <w:t xml:space="preserve"> εν’ μέ</w:t>
      </w:r>
      <w:r>
        <w:t>σω πανδημίας για την αναγκαιότητα</w:t>
      </w:r>
      <w:r w:rsidR="000148AB">
        <w:t xml:space="preserve"> ένταξη</w:t>
      </w:r>
      <w:r>
        <w:t>ς των Υ</w:t>
      </w:r>
      <w:r w:rsidR="000148AB">
        <w:t>γειονομικών, Προνοιακών και ΕΚΑΒ υπαλλήλων στα Β.Α.Ε.</w:t>
      </w:r>
    </w:p>
    <w:p w:rsidR="000148AB" w:rsidRDefault="000148AB" w:rsidP="000148AB">
      <w:pPr>
        <w:spacing w:line="360" w:lineRule="auto"/>
        <w:ind w:firstLine="720"/>
        <w:jc w:val="both"/>
      </w:pPr>
      <w:r>
        <w:t>Διαθέτουμε ενιαίο φορέα ασφάλισης</w:t>
      </w:r>
      <w:r w:rsidR="00D348C6">
        <w:t xml:space="preserve"> (ΕΦΚΑ) και δεν μπορεί υπάλληλοι</w:t>
      </w:r>
      <w:r>
        <w:t xml:space="preserve"> των ίδιων </w:t>
      </w:r>
      <w:r w:rsidR="00D348C6">
        <w:t>επαγγελμάτων  να αντιμετωπίζονται</w:t>
      </w:r>
      <w:r>
        <w:t xml:space="preserve"> με διαφορετικό ασφαλιστικό τρόπο.</w:t>
      </w:r>
    </w:p>
    <w:p w:rsidR="007E4C0B" w:rsidRPr="00F730F2" w:rsidRDefault="007E4C0B" w:rsidP="000148AB">
      <w:pPr>
        <w:spacing w:line="360" w:lineRule="auto"/>
        <w:ind w:firstLine="720"/>
        <w:jc w:val="both"/>
      </w:pPr>
      <w:r>
        <w:t>Οι χιλιάδες συνάδελφοι που αρρωσταίνουν από την επικινδυνότητα και την ανθυγιεινότητα των Επαγγελμάτων επιβάλουν την ένταξή μας χωρίς «αστερίσκους»</w:t>
      </w:r>
    </w:p>
    <w:p w:rsidR="00151533" w:rsidRPr="00F730F2" w:rsidRDefault="00151533" w:rsidP="00151533">
      <w:pPr>
        <w:spacing w:line="360" w:lineRule="auto"/>
        <w:contextualSpacing/>
        <w:jc w:val="both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3CA" w:rsidRDefault="000F73CA">
      <w:r>
        <w:separator/>
      </w:r>
    </w:p>
  </w:endnote>
  <w:endnote w:type="continuationSeparator" w:id="0">
    <w:p w:rsidR="000F73CA" w:rsidRDefault="000F7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CCF" w:rsidRDefault="001976DF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C22CCF" w:rsidRPr="00F5376D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C22CCF" w:rsidRPr="00501381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22CCF" w:rsidRPr="00501381" w:rsidRDefault="00C22CCF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22CCF" w:rsidRDefault="001976DF">
        <w:pPr>
          <w:pStyle w:val="a4"/>
          <w:jc w:val="right"/>
        </w:pPr>
        <w:fldSimple w:instr=" PAGE   \* MERGEFORMAT ">
          <w:r w:rsidR="00173CC7">
            <w:rPr>
              <w:noProof/>
            </w:rPr>
            <w:t>1</w:t>
          </w:r>
        </w:fldSimple>
      </w:p>
    </w:sdtContent>
  </w:sdt>
  <w:p w:rsidR="00C22CCF" w:rsidRPr="00501381" w:rsidRDefault="00C22CCF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3CA" w:rsidRDefault="000F73CA">
      <w:r>
        <w:separator/>
      </w:r>
    </w:p>
  </w:footnote>
  <w:footnote w:type="continuationSeparator" w:id="0">
    <w:p w:rsidR="000F73CA" w:rsidRDefault="000F73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22CCF" w:rsidRPr="006001F3" w:rsidTr="006001F3">
      <w:trPr>
        <w:trHeight w:val="1617"/>
      </w:trPr>
      <w:tc>
        <w:tcPr>
          <w:tcW w:w="908" w:type="pct"/>
        </w:tcPr>
        <w:p w:rsidR="00C22CCF" w:rsidRDefault="00C22CCF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22CCF" w:rsidRPr="006001F3" w:rsidRDefault="001976D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1976DF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22CCF" w:rsidRPr="006001F3" w:rsidRDefault="00C22CCF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22CCF" w:rsidRPr="00DE7C1F" w:rsidRDefault="00C22CCF" w:rsidP="00501381">
    <w:pPr>
      <w:pStyle w:val="a3"/>
      <w:rPr>
        <w:lang w:val="en-GB"/>
      </w:rPr>
    </w:pPr>
  </w:p>
  <w:p w:rsidR="00C22CCF" w:rsidRDefault="00C22CC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48AB"/>
    <w:rsid w:val="000156FA"/>
    <w:rsid w:val="00021CC1"/>
    <w:rsid w:val="000257B3"/>
    <w:rsid w:val="00035138"/>
    <w:rsid w:val="0003727C"/>
    <w:rsid w:val="00043462"/>
    <w:rsid w:val="00055AD2"/>
    <w:rsid w:val="000602ED"/>
    <w:rsid w:val="00060C82"/>
    <w:rsid w:val="00062ACD"/>
    <w:rsid w:val="00076178"/>
    <w:rsid w:val="00081FEC"/>
    <w:rsid w:val="00084B59"/>
    <w:rsid w:val="0009353E"/>
    <w:rsid w:val="000B0968"/>
    <w:rsid w:val="000B2E9A"/>
    <w:rsid w:val="000C5CC0"/>
    <w:rsid w:val="000D7882"/>
    <w:rsid w:val="000E4EBF"/>
    <w:rsid w:val="000E7DD0"/>
    <w:rsid w:val="000F2324"/>
    <w:rsid w:val="000F3A0A"/>
    <w:rsid w:val="000F3A97"/>
    <w:rsid w:val="000F73CA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1533"/>
    <w:rsid w:val="0015460B"/>
    <w:rsid w:val="001604FF"/>
    <w:rsid w:val="0016281E"/>
    <w:rsid w:val="001664FC"/>
    <w:rsid w:val="001669C0"/>
    <w:rsid w:val="00166C6C"/>
    <w:rsid w:val="00167170"/>
    <w:rsid w:val="00173AC2"/>
    <w:rsid w:val="00173CBC"/>
    <w:rsid w:val="00173CC7"/>
    <w:rsid w:val="00185E07"/>
    <w:rsid w:val="001942E4"/>
    <w:rsid w:val="00194813"/>
    <w:rsid w:val="001971A3"/>
    <w:rsid w:val="001976DF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2B36"/>
    <w:rsid w:val="0021462E"/>
    <w:rsid w:val="00221FF0"/>
    <w:rsid w:val="0022200A"/>
    <w:rsid w:val="00232409"/>
    <w:rsid w:val="00240D2C"/>
    <w:rsid w:val="00245D00"/>
    <w:rsid w:val="002476AF"/>
    <w:rsid w:val="00250758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E049D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343A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52B24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0197"/>
    <w:rsid w:val="004F66A0"/>
    <w:rsid w:val="00501372"/>
    <w:rsid w:val="00501381"/>
    <w:rsid w:val="00502081"/>
    <w:rsid w:val="00507597"/>
    <w:rsid w:val="0051442D"/>
    <w:rsid w:val="00516654"/>
    <w:rsid w:val="00530387"/>
    <w:rsid w:val="00543E35"/>
    <w:rsid w:val="005445E3"/>
    <w:rsid w:val="005523A9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037B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0E04"/>
    <w:rsid w:val="006313EF"/>
    <w:rsid w:val="00637F6B"/>
    <w:rsid w:val="006513B5"/>
    <w:rsid w:val="00665F40"/>
    <w:rsid w:val="00671419"/>
    <w:rsid w:val="00691378"/>
    <w:rsid w:val="00692FDA"/>
    <w:rsid w:val="00695531"/>
    <w:rsid w:val="006A17FC"/>
    <w:rsid w:val="006A4982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1327F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7E4C0B"/>
    <w:rsid w:val="007F1815"/>
    <w:rsid w:val="00806C05"/>
    <w:rsid w:val="008079A4"/>
    <w:rsid w:val="00807AB7"/>
    <w:rsid w:val="0081234D"/>
    <w:rsid w:val="00812A7C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1BBF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E6D61"/>
    <w:rsid w:val="008F19FB"/>
    <w:rsid w:val="008F5C47"/>
    <w:rsid w:val="008F797C"/>
    <w:rsid w:val="0090421C"/>
    <w:rsid w:val="00904630"/>
    <w:rsid w:val="00906F53"/>
    <w:rsid w:val="00911673"/>
    <w:rsid w:val="00921407"/>
    <w:rsid w:val="00936101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0B4B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91725"/>
    <w:rsid w:val="00B94E32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BF5349"/>
    <w:rsid w:val="00BF6EF5"/>
    <w:rsid w:val="00C14D13"/>
    <w:rsid w:val="00C20F9D"/>
    <w:rsid w:val="00C2198F"/>
    <w:rsid w:val="00C22CC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DA5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322BA"/>
    <w:rsid w:val="00D348C6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6BE6"/>
    <w:rsid w:val="00D979D6"/>
    <w:rsid w:val="00DB2F03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2DF2"/>
    <w:rsid w:val="00E37E56"/>
    <w:rsid w:val="00E42C9A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48EB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30F2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2D0D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2A240E-156F-4B28-AF66-C6941FB89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6</cp:revision>
  <cp:lastPrinted>2020-09-07T08:50:00Z</cp:lastPrinted>
  <dcterms:created xsi:type="dcterms:W3CDTF">2020-08-27T09:53:00Z</dcterms:created>
  <dcterms:modified xsi:type="dcterms:W3CDTF">2020-09-07T08:50:00Z</dcterms:modified>
</cp:coreProperties>
</file>