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200E29" w:rsidRPr="00200E29">
        <w:t>12</w:t>
      </w:r>
      <w:r>
        <w:t>/</w:t>
      </w:r>
      <w:r w:rsidR="00200E29" w:rsidRPr="00200E29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8930AE">
        <w:t xml:space="preserve"> </w:t>
      </w:r>
      <w:r w:rsidR="00200E29" w:rsidRPr="00200E29">
        <w:t>1942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8930AE" w:rsidRPr="00200E29" w:rsidRDefault="008930AE" w:rsidP="00194813">
      <w:r>
        <w:t>ΠΡΟΣ:</w:t>
      </w:r>
      <w:r>
        <w:tab/>
        <w:t xml:space="preserve"> </w:t>
      </w:r>
      <w:r w:rsidR="00200E29">
        <w:t>ΣΩΜΑΤΕΙΑ ΜΕΛΗ ΠΡΟΝΟΙΑΚΩΝ ΜΟΝΑΔΩΝ</w:t>
      </w:r>
    </w:p>
    <w:p w:rsidR="008930AE" w:rsidRDefault="008930AE" w:rsidP="008930AE">
      <w:pPr>
        <w:ind w:firstLine="720"/>
      </w:pPr>
    </w:p>
    <w:p w:rsidR="008930AE" w:rsidRDefault="008930AE" w:rsidP="00194813"/>
    <w:p w:rsidR="00200E29" w:rsidRDefault="00200E29" w:rsidP="00200E29">
      <w:pPr>
        <w:jc w:val="both"/>
      </w:pPr>
      <w:r>
        <w:tab/>
        <w:t xml:space="preserve">Ψηφίστηκε και δημοσιεύθηκε ο Ν.4403/2016, ο οποίος στο άρθρο 47 περιλαμβάνει την καταβολή </w:t>
      </w:r>
      <w:r w:rsidR="00813A45">
        <w:t>αποζημιώσεων για πρόσθετες αμοιβές, εργασία εξαιρέσιμων ημερών και νυκτερινών ωρών, εργασία προς συμπλήρωση του υποχρεωτικού ωραρίου, κάλυψη εκτάκτων ή εποχιακών υπηρεσιακών αναγκών πάσης φύσεως προσωπικού των Μονάδων Κοινωνικής Φροντίδας,</w:t>
      </w:r>
      <w:r>
        <w:t xml:space="preserve"> από 1.1.2012 έως την έναρξη ισχύος του παρόντος Νόμου (7-7-2016) χωρίς την τήρηση των </w:t>
      </w:r>
      <w:proofErr w:type="spellStart"/>
      <w:r>
        <w:t>κειμενων</w:t>
      </w:r>
      <w:proofErr w:type="spellEnd"/>
      <w:r>
        <w:t xml:space="preserve"> περί αναλήψεως υποχρεώσεων διατάξεων</w:t>
      </w:r>
      <w:r w:rsidR="00813A45">
        <w:t>,</w:t>
      </w:r>
      <w:r>
        <w:t xml:space="preserve"> που ήταν αίτημα της ΠΟΕΔΗΝ.</w:t>
      </w:r>
    </w:p>
    <w:p w:rsidR="00200E29" w:rsidRDefault="00200E29" w:rsidP="00200E29">
      <w:pPr>
        <w:jc w:val="both"/>
      </w:pPr>
      <w:r>
        <w:tab/>
        <w:t>Κατόπιν τούτου θα πρέπει να παρέμβετε για άμεση εξόφληση των εργαζομένων.</w:t>
      </w:r>
    </w:p>
    <w:p w:rsidR="00200E29" w:rsidRDefault="00200E29" w:rsidP="00200E29">
      <w:pPr>
        <w:jc w:val="both"/>
      </w:pPr>
      <w:r>
        <w:tab/>
        <w:t xml:space="preserve">Παράλληλα περιλαμβάνονται και άλλες διατάξεις </w:t>
      </w:r>
      <w:r w:rsidR="00813A45">
        <w:t xml:space="preserve">στα </w:t>
      </w:r>
      <w:r>
        <w:t>άρθρ</w:t>
      </w:r>
      <w:r w:rsidR="00813A45">
        <w:t>α</w:t>
      </w:r>
      <w:r>
        <w:t xml:space="preserve"> 44 – 45 – 46 όπως η δυνατότητα σύναψης συμβάσεων έργου με τους εργολαβικούς εργαζόμενους με γνωστές τις θέσεις της </w:t>
      </w:r>
      <w:r w:rsidR="00813A45">
        <w:t>ΠΟΕΔΗΝ</w:t>
      </w:r>
      <w:r>
        <w:t>.</w:t>
      </w:r>
    </w:p>
    <w:p w:rsidR="00200E29" w:rsidRPr="00813A45" w:rsidRDefault="00813A45" w:rsidP="00200E29">
      <w:pPr>
        <w:jc w:val="both"/>
      </w:pPr>
      <w:r>
        <w:tab/>
        <w:t xml:space="preserve">Ο Νόμος έχει αναρτηθεί στην ιστοσελίδα της ΠΟΕΔΗΝ. </w:t>
      </w: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A5" w:rsidRDefault="00DE4CA5">
      <w:r>
        <w:separator/>
      </w:r>
    </w:p>
  </w:endnote>
  <w:endnote w:type="continuationSeparator" w:id="0">
    <w:p w:rsidR="00DE4CA5" w:rsidRDefault="00DE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8277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582776">
      <w:fldChar w:fldCharType="begin"/>
    </w:r>
    <w:r w:rsidR="00582776" w:rsidRPr="00200E29">
      <w:rPr>
        <w:lang w:val="en-US"/>
      </w:rPr>
      <w:instrText>HYPERLINK "mailto:poedhn@otenet.gr"</w:instrText>
    </w:r>
    <w:r w:rsidR="00582776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582776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8277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A5" w:rsidRDefault="00DE4CA5">
      <w:r>
        <w:separator/>
      </w:r>
    </w:p>
  </w:footnote>
  <w:footnote w:type="continuationSeparator" w:id="0">
    <w:p w:rsidR="00DE4CA5" w:rsidRDefault="00DE4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58277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277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789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116DC3"/>
    <w:rsid w:val="00122D90"/>
    <w:rsid w:val="00134031"/>
    <w:rsid w:val="001669C0"/>
    <w:rsid w:val="00173AC2"/>
    <w:rsid w:val="00194813"/>
    <w:rsid w:val="001971A3"/>
    <w:rsid w:val="001B1B03"/>
    <w:rsid w:val="001D7526"/>
    <w:rsid w:val="001F2B9A"/>
    <w:rsid w:val="00200E29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82776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6D442C"/>
    <w:rsid w:val="00734F0D"/>
    <w:rsid w:val="00754834"/>
    <w:rsid w:val="0076621E"/>
    <w:rsid w:val="007A7F33"/>
    <w:rsid w:val="007B237C"/>
    <w:rsid w:val="007B37E0"/>
    <w:rsid w:val="007D2377"/>
    <w:rsid w:val="008079A4"/>
    <w:rsid w:val="00807AB7"/>
    <w:rsid w:val="00813A45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E6DFF"/>
    <w:rsid w:val="00C3524B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D604B"/>
    <w:rsid w:val="00DE1A57"/>
    <w:rsid w:val="00DE4CA5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10E9E"/>
    <w:rsid w:val="00F120C8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789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708C-8483-4B37-B5E1-9D7B4EA6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2016-07-12T11:46:00Z</cp:lastPrinted>
  <dcterms:created xsi:type="dcterms:W3CDTF">2016-07-12T11:30:00Z</dcterms:created>
  <dcterms:modified xsi:type="dcterms:W3CDTF">2016-07-12T11:46:00Z</dcterms:modified>
</cp:coreProperties>
</file>