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003F6451">
        <w:t>20-3-2017</w:t>
      </w:r>
    </w:p>
    <w:p w:rsidR="006E5422" w:rsidRDefault="00A63ED2" w:rsidP="006513B5">
      <w:pPr>
        <w:jc w:val="right"/>
      </w:pPr>
      <w:r w:rsidRPr="006513B5">
        <w:t>ΑΡ.ΠΡΩΤ.:</w:t>
      </w:r>
      <w:r w:rsidR="003F6451">
        <w:t xml:space="preserve"> 2878</w:t>
      </w:r>
    </w:p>
    <w:p w:rsidR="003F6451" w:rsidRDefault="003F6451" w:rsidP="006513B5">
      <w:pPr>
        <w:jc w:val="right"/>
      </w:pPr>
    </w:p>
    <w:p w:rsidR="003F6451" w:rsidRDefault="003F6451" w:rsidP="006513B5">
      <w:pPr>
        <w:jc w:val="right"/>
      </w:pPr>
    </w:p>
    <w:p w:rsidR="003F6451" w:rsidRDefault="003F6451" w:rsidP="003F6451">
      <w:pPr>
        <w:jc w:val="center"/>
        <w:rPr>
          <w:b/>
        </w:rPr>
      </w:pPr>
      <w:r>
        <w:rPr>
          <w:b/>
        </w:rPr>
        <w:t>ΑΠΟΦΑΣΗ ΓΕΝΙΚΟΥ ΣΥΜΒΟΥΛΙΟΥ</w:t>
      </w:r>
    </w:p>
    <w:p w:rsidR="003F6451" w:rsidRDefault="003F6451" w:rsidP="003F6451">
      <w:pPr>
        <w:jc w:val="center"/>
        <w:rPr>
          <w:b/>
        </w:rPr>
      </w:pPr>
      <w:r>
        <w:rPr>
          <w:b/>
        </w:rPr>
        <w:t xml:space="preserve">16-3-2017 </w:t>
      </w:r>
    </w:p>
    <w:p w:rsidR="003F6451" w:rsidRDefault="003F6451" w:rsidP="003F6451">
      <w:pPr>
        <w:jc w:val="center"/>
        <w:rPr>
          <w:b/>
        </w:rPr>
      </w:pPr>
    </w:p>
    <w:p w:rsidR="003F6451" w:rsidRDefault="003F6451" w:rsidP="003F6451">
      <w:pPr>
        <w:jc w:val="center"/>
        <w:rPr>
          <w:b/>
        </w:rPr>
      </w:pPr>
    </w:p>
    <w:p w:rsidR="003F6451" w:rsidRPr="001918B6" w:rsidRDefault="003F6451" w:rsidP="003F6451">
      <w:pPr>
        <w:spacing w:line="360" w:lineRule="auto"/>
        <w:jc w:val="both"/>
        <w:rPr>
          <w:b/>
        </w:rPr>
      </w:pPr>
      <w:r>
        <w:tab/>
        <w:t xml:space="preserve">Η κυβέρνηση παίζει τις καθυστερήσεις </w:t>
      </w:r>
      <w:r w:rsidR="001918B6">
        <w:t xml:space="preserve">ενός </w:t>
      </w:r>
      <w:r>
        <w:t>στημένο</w:t>
      </w:r>
      <w:r w:rsidR="001918B6">
        <w:t>υ</w:t>
      </w:r>
      <w:r>
        <w:t xml:space="preserve"> αγώνα με τους Δανειστές</w:t>
      </w:r>
      <w:r w:rsidR="001918B6">
        <w:t>, στον οποίο αγώνα «</w:t>
      </w:r>
      <w:r>
        <w:t>μας πήραν και τα σώβρακα</w:t>
      </w:r>
      <w:r w:rsidR="001918B6">
        <w:t>»</w:t>
      </w:r>
      <w:r w:rsidR="005E2026">
        <w:t>. Με αντα</w:t>
      </w:r>
      <w:r>
        <w:t>λλ</w:t>
      </w:r>
      <w:r w:rsidR="005E2026">
        <w:t>ά</w:t>
      </w:r>
      <w:r>
        <w:t>γμα</w:t>
      </w:r>
      <w:r w:rsidR="005E2026">
        <w:t>τα</w:t>
      </w:r>
      <w:r>
        <w:t xml:space="preserve"> την καρέκλα της εξουσίας και την πολιτική επιβίωσής </w:t>
      </w:r>
      <w:r w:rsidR="001918B6">
        <w:t>τ</w:t>
      </w:r>
      <w:r w:rsidR="005E2026">
        <w:t>ου</w:t>
      </w:r>
      <w:r w:rsidR="001918B6">
        <w:t>ς, τσακίζουν μισθούς, συντάξεις και κοινωνικά δικαιώματα</w:t>
      </w:r>
      <w:r>
        <w:t xml:space="preserve">. </w:t>
      </w:r>
      <w:r w:rsidR="001918B6">
        <w:t>Η κυβέρνηση ό</w:t>
      </w:r>
      <w:r>
        <w:t>χι μόνο δεν έσκισε τα Μνημόνια και δεν εφήρμοσε το παράλληλο πρόγραμμα ισοδυνάμων μέτρων</w:t>
      </w:r>
      <w:r w:rsidR="001918B6">
        <w:t>,</w:t>
      </w:r>
      <w:r>
        <w:t xml:space="preserve"> </w:t>
      </w:r>
      <w:r w:rsidRPr="001918B6">
        <w:rPr>
          <w:b/>
        </w:rPr>
        <w:t>αλλά πρόλαβε μέσα σε δύο χρόνια να υπογράψει δύο Μνημόνια. Το 3</w:t>
      </w:r>
      <w:r w:rsidRPr="001918B6">
        <w:rPr>
          <w:b/>
          <w:vertAlign w:val="superscript"/>
        </w:rPr>
        <w:t>ο</w:t>
      </w:r>
      <w:r w:rsidRPr="001918B6">
        <w:rPr>
          <w:b/>
        </w:rPr>
        <w:t xml:space="preserve"> και το 4</w:t>
      </w:r>
      <w:r w:rsidRPr="001918B6">
        <w:rPr>
          <w:b/>
          <w:vertAlign w:val="superscript"/>
        </w:rPr>
        <w:t>ο</w:t>
      </w:r>
      <w:r w:rsidRPr="001918B6">
        <w:rPr>
          <w:b/>
        </w:rPr>
        <w:t xml:space="preserve"> που βρίσκεται προ των πυλών.</w:t>
      </w:r>
    </w:p>
    <w:p w:rsidR="003F6451" w:rsidRDefault="003F6451" w:rsidP="003F6451">
      <w:pPr>
        <w:spacing w:line="360" w:lineRule="auto"/>
        <w:jc w:val="both"/>
      </w:pPr>
      <w:r>
        <w:tab/>
        <w:t>Τα υψηλά πρωτογενή πλεονάσματα αναζητούντα</w:t>
      </w:r>
      <w:r w:rsidR="001918B6">
        <w:t>ι,</w:t>
      </w:r>
      <w:r>
        <w:t xml:space="preserve"> από την καθήλωση των Δαπανών για την Υγεία, την μείωση των μισθών (μείωση αφορολόγητου, αύξηση εισφορών, περικοπή επιδομάτων, πάγωμα μισθολογικής ωρίμανσης κ.α.) και των συντάξεων (περικοπή προσωπικής διαφοράς, τρόπος υπολογισμού, συντελεστής βιωσιμότητας επικουρικών ταμείων και εφάπαξ κ.α.)</w:t>
      </w:r>
    </w:p>
    <w:p w:rsidR="003F6451" w:rsidRDefault="003F6451" w:rsidP="003F6451">
      <w:pPr>
        <w:spacing w:line="360" w:lineRule="auto"/>
        <w:jc w:val="both"/>
      </w:pPr>
      <w:r>
        <w:tab/>
      </w:r>
      <w:r w:rsidR="001918B6">
        <w:t>Σ</w:t>
      </w:r>
      <w:r>
        <w:t>ε μια χώρα που έχει περιορισμένη παραγωγή και οικονομική δραστηριότητα</w:t>
      </w:r>
      <w:r w:rsidR="001918B6">
        <w:t>, βυ</w:t>
      </w:r>
      <w:r>
        <w:t>θισ</w:t>
      </w:r>
      <w:r w:rsidR="001918B6">
        <w:t>μένη</w:t>
      </w:r>
      <w:r>
        <w:t xml:space="preserve"> κατα</w:t>
      </w:r>
      <w:r w:rsidR="001918B6">
        <w:t>νάλωση</w:t>
      </w:r>
      <w:r>
        <w:t xml:space="preserve">, υψηλή ανεργία, χαμηλούς μισθούς, </w:t>
      </w:r>
      <w:r>
        <w:rPr>
          <w:lang w:val="en-US"/>
        </w:rPr>
        <w:t>capital</w:t>
      </w:r>
      <w:r w:rsidRPr="003F6451">
        <w:t xml:space="preserve"> </w:t>
      </w:r>
      <w:r>
        <w:rPr>
          <w:lang w:val="en-US"/>
        </w:rPr>
        <w:t>control</w:t>
      </w:r>
      <w:r w:rsidRPr="003F6451">
        <w:t xml:space="preserve">, </w:t>
      </w:r>
      <w:r>
        <w:t>ύφεση,</w:t>
      </w:r>
      <w:r w:rsidR="001918B6">
        <w:t xml:space="preserve"> τα υψηλά πρωτογενή πλεονάσματα,</w:t>
      </w:r>
      <w:r>
        <w:t xml:space="preserve"> </w:t>
      </w:r>
      <w:r w:rsidR="005E2026">
        <w:t>μπορεί ν</w:t>
      </w:r>
      <w:r w:rsidR="00E80B7F">
        <w:t xml:space="preserve">α </w:t>
      </w:r>
      <w:r>
        <w:t>επιτ</w:t>
      </w:r>
      <w:r w:rsidR="00E80B7F">
        <w:t>ευ</w:t>
      </w:r>
      <w:r>
        <w:t>χ</w:t>
      </w:r>
      <w:r w:rsidR="00E80B7F">
        <w:t>θ</w:t>
      </w:r>
      <w:r>
        <w:t>ο</w:t>
      </w:r>
      <w:r w:rsidR="00E80B7F">
        <w:t>ύ</w:t>
      </w:r>
      <w:r>
        <w:t xml:space="preserve">ν με την </w:t>
      </w:r>
      <w:r w:rsidR="006506AD">
        <w:t>φτωχοποίηση</w:t>
      </w:r>
      <w:r>
        <w:t xml:space="preserve"> της κοινωνίας</w:t>
      </w:r>
      <w:r w:rsidR="00E80B7F">
        <w:t xml:space="preserve"> και το ξεπούλημα της δημόσιας περιουσίας</w:t>
      </w:r>
      <w:r>
        <w:t xml:space="preserve">. </w:t>
      </w:r>
      <w:r w:rsidR="001918B6">
        <w:t xml:space="preserve">Είναι σαφές πια ότι </w:t>
      </w:r>
      <w:r w:rsidR="005E2026">
        <w:t xml:space="preserve">η κυβέρνηση θέλει να </w:t>
      </w:r>
      <w:r w:rsidR="001918B6">
        <w:t>ε</w:t>
      </w:r>
      <w:r w:rsidR="00E80B7F">
        <w:t>φαρμό</w:t>
      </w:r>
      <w:r w:rsidR="005E2026">
        <w:t>σει</w:t>
      </w:r>
      <w:r w:rsidR="001918B6">
        <w:t xml:space="preserve"> μοντέλο </w:t>
      </w:r>
      <w:r>
        <w:t xml:space="preserve"> Β</w:t>
      </w:r>
      <w:r w:rsidR="001918B6">
        <w:t>ενεζουέλας</w:t>
      </w:r>
      <w:r w:rsidR="00E80B7F">
        <w:t>.</w:t>
      </w:r>
      <w:r>
        <w:t xml:space="preserve"> </w:t>
      </w:r>
      <w:r w:rsidR="00E80B7F">
        <w:t>Φ</w:t>
      </w:r>
      <w:r w:rsidR="001918B6">
        <w:t>τωχή</w:t>
      </w:r>
      <w:r w:rsidR="00E80B7F">
        <w:t>,</w:t>
      </w:r>
      <w:r w:rsidR="001918B6">
        <w:t xml:space="preserve"> εξαθλιωμένη κοινωνία, συσπειρωμένη</w:t>
      </w:r>
      <w:r>
        <w:t xml:space="preserve"> γύρω από τον ηγέτη</w:t>
      </w:r>
      <w:r w:rsidR="00E80B7F">
        <w:t>,</w:t>
      </w:r>
      <w:r>
        <w:t xml:space="preserve"> ο οποίος θα μοιράζει συσσίτια και κοινωνικά επιδόματα</w:t>
      </w:r>
      <w:r w:rsidR="001918B6">
        <w:t>.</w:t>
      </w:r>
      <w:r>
        <w:t xml:space="preserve"> </w:t>
      </w:r>
    </w:p>
    <w:p w:rsidR="003F6451" w:rsidRDefault="003F6451" w:rsidP="003F6451">
      <w:pPr>
        <w:spacing w:line="360" w:lineRule="auto"/>
        <w:jc w:val="both"/>
      </w:pPr>
      <w:r>
        <w:tab/>
        <w:t>Το ρευστό παγκόσμιο περιβάλλον που διανύουμε θυμίζει έντον</w:t>
      </w:r>
      <w:r w:rsidR="00E80B7F">
        <w:t>α</w:t>
      </w:r>
      <w:r>
        <w:t xml:space="preserve"> </w:t>
      </w:r>
      <w:r w:rsidR="001918B6">
        <w:t xml:space="preserve">προπολεμική </w:t>
      </w:r>
      <w:r w:rsidR="00E80B7F">
        <w:t>περίο</w:t>
      </w:r>
      <w:r>
        <w:t>δο</w:t>
      </w:r>
      <w:r w:rsidR="001918B6">
        <w:t>.</w:t>
      </w:r>
      <w:r>
        <w:t xml:space="preserve"> </w:t>
      </w:r>
      <w:r w:rsidR="001918B6">
        <w:t>Ε</w:t>
      </w:r>
      <w:r>
        <w:t xml:space="preserve">πιδιώκουν οι επιχειρηματικοί και χρηματοοικονομικοί όμιλοι μέσω των </w:t>
      </w:r>
      <w:r w:rsidR="001918B6">
        <w:t xml:space="preserve">κυβερνήσεων των </w:t>
      </w:r>
      <w:r>
        <w:t>Κρατών</w:t>
      </w:r>
      <w:r w:rsidR="001918B6">
        <w:t>,</w:t>
      </w:r>
      <w:r w:rsidR="00E80B7F">
        <w:t xml:space="preserve"> να ξαναμοιράσουν την τράπουλα</w:t>
      </w:r>
      <w:r w:rsidR="005E2026">
        <w:t xml:space="preserve"> του</w:t>
      </w:r>
      <w:r w:rsidR="00E80B7F">
        <w:t xml:space="preserve"> </w:t>
      </w:r>
      <w:r>
        <w:t>ελέγχου</w:t>
      </w:r>
      <w:r w:rsidR="00E80B7F">
        <w:t xml:space="preserve"> και </w:t>
      </w:r>
      <w:r w:rsidR="005E2026">
        <w:t xml:space="preserve">της </w:t>
      </w:r>
      <w:r w:rsidR="00E80B7F">
        <w:t xml:space="preserve">επιρροής </w:t>
      </w:r>
      <w:r>
        <w:t>των πλουτοπαραγωγικών</w:t>
      </w:r>
      <w:r w:rsidR="00E80B7F">
        <w:t xml:space="preserve"> πηγών, του παγκόσμιου εμπορίου και</w:t>
      </w:r>
      <w:r>
        <w:t xml:space="preserve"> των </w:t>
      </w:r>
      <w:r w:rsidR="001918B6">
        <w:t>χρηματαγορών</w:t>
      </w:r>
      <w:r w:rsidR="00563C91">
        <w:t xml:space="preserve">. </w:t>
      </w:r>
    </w:p>
    <w:p w:rsidR="005E2026" w:rsidRDefault="00563C91" w:rsidP="003F6451">
      <w:pPr>
        <w:spacing w:line="360" w:lineRule="auto"/>
        <w:jc w:val="both"/>
      </w:pPr>
      <w:r>
        <w:tab/>
        <w:t xml:space="preserve">Η χώρα μας </w:t>
      </w:r>
      <w:r w:rsidR="00E80B7F">
        <w:t>τη</w:t>
      </w:r>
      <w:r w:rsidR="005E2026">
        <w:t>ν εν λόγω</w:t>
      </w:r>
      <w:r>
        <w:t xml:space="preserve"> ρευστή περίοδο είναι</w:t>
      </w:r>
      <w:r w:rsidR="005E2026">
        <w:t xml:space="preserve"> αποδυναμωμένη και</w:t>
      </w:r>
      <w:r>
        <w:t xml:space="preserve"> εξαρτημένη </w:t>
      </w:r>
      <w:r w:rsidR="00E80B7F">
        <w:t>από τα Μνημόνια</w:t>
      </w:r>
      <w:r w:rsidR="005E2026">
        <w:t>.</w:t>
      </w:r>
      <w:r w:rsidR="00E80B7F">
        <w:t xml:space="preserve"> </w:t>
      </w:r>
      <w:r w:rsidR="005E2026">
        <w:t>Α</w:t>
      </w:r>
      <w:r>
        <w:t>νοχύρωτη πολιτικά, οικονομικά</w:t>
      </w:r>
      <w:r w:rsidR="00E80B7F">
        <w:t>,</w:t>
      </w:r>
      <w:r>
        <w:t xml:space="preserve"> κοινωνικά. </w:t>
      </w:r>
    </w:p>
    <w:p w:rsidR="00563C91" w:rsidRDefault="00563C91" w:rsidP="005E2026">
      <w:pPr>
        <w:spacing w:line="360" w:lineRule="auto"/>
        <w:ind w:firstLine="720"/>
        <w:jc w:val="both"/>
      </w:pPr>
      <w:r>
        <w:lastRenderedPageBreak/>
        <w:t>Η κατάσταση στο ΕΣΥ ημέρα με την ημέρα χειροτερεύει. Αιτία είναι το τριτοκοσμικό ύψος των Δημόσιων Δαπανών Υγείας που είναι 5% του ΑΕΠ (μέσος όρος στην Ευρώπη 7,5% του ΑΕΠ).</w:t>
      </w:r>
    </w:p>
    <w:p w:rsidR="005E2026" w:rsidRDefault="00563C91" w:rsidP="003F6451">
      <w:pPr>
        <w:spacing w:line="360" w:lineRule="auto"/>
        <w:jc w:val="both"/>
      </w:pPr>
      <w:r>
        <w:tab/>
        <w:t>Τα Δημόσια Νοσοκομεία καταρρέουν, σε προσωπικό, υποδομ</w:t>
      </w:r>
      <w:r w:rsidR="001918B6">
        <w:t xml:space="preserve">ές και </w:t>
      </w:r>
      <w:r>
        <w:t xml:space="preserve">εξοπλισμό. </w:t>
      </w:r>
    </w:p>
    <w:p w:rsidR="00563C91" w:rsidRDefault="005E2026" w:rsidP="003F6451">
      <w:pPr>
        <w:spacing w:line="360" w:lineRule="auto"/>
        <w:jc w:val="both"/>
      </w:pPr>
      <w:r>
        <w:t xml:space="preserve">Οι Νοσοκομειακές Λοιμώξεις θερίζουν εξαιτίας των ελλείψεων προσωπικού και των συνθηκών νοσηλείας. Λίστες αναμονής που σκοτώνουν (ΜΕΘ, Ακτινοθεραπείες, Μονάδες Τεχνητού Νεφρού, Χειρουργεία κλπ). </w:t>
      </w:r>
      <w:r w:rsidR="001918B6">
        <w:t xml:space="preserve">Αναλυτικά στοιχεία στα δελτία τύπου της ΠΟΕΔΗΝ. </w:t>
      </w:r>
      <w:r w:rsidR="00563C91">
        <w:t>Κινδυνεύει η ζωή των Ασθενών και η κυβέρνηση πανηγυρίζει για τα επιτεύγματά της. Ωρα</w:t>
      </w:r>
      <w:r w:rsidR="001918B6">
        <w:t>ιοποιεί την κατάσταση για να αποφεύγει</w:t>
      </w:r>
      <w:r w:rsidR="00563C91">
        <w:t xml:space="preserve"> το πολιτικό κόστος</w:t>
      </w:r>
      <w:r w:rsidR="00E80B7F">
        <w:t>.</w:t>
      </w:r>
      <w:r w:rsidR="00563C91">
        <w:t xml:space="preserve"> </w:t>
      </w:r>
      <w:r w:rsidR="00E80B7F">
        <w:t>Ό</w:t>
      </w:r>
      <w:r w:rsidR="001918B6">
        <w:t>χι μόνο δεν σκίζει τα Μνημόνια,</w:t>
      </w:r>
      <w:r w:rsidR="00563C91">
        <w:t xml:space="preserve"> δεν διαπραγματεύεται</w:t>
      </w:r>
      <w:r w:rsidR="001918B6">
        <w:t xml:space="preserve"> </w:t>
      </w:r>
      <w:r w:rsidR="00E80B7F">
        <w:t xml:space="preserve">καν </w:t>
      </w:r>
      <w:r w:rsidR="001918B6">
        <w:t>με την ΤΡΟΪΚΑ</w:t>
      </w:r>
      <w:r w:rsidR="00563C91">
        <w:t xml:space="preserve"> την εξαίρεση της υγείας από τ</w:t>
      </w:r>
      <w:r w:rsidR="00E80B7F">
        <w:t>α</w:t>
      </w:r>
      <w:r w:rsidR="00563C91">
        <w:t xml:space="preserve"> Μνημόνι</w:t>
      </w:r>
      <w:r w:rsidR="00E80B7F">
        <w:t>α</w:t>
      </w:r>
      <w:r w:rsidR="00563C91">
        <w:t>,</w:t>
      </w:r>
      <w:r>
        <w:t xml:space="preserve"> δεν </w:t>
      </w:r>
      <w:r w:rsidR="006506AD">
        <w:t>θέτει στο τραπέζι της διαπραγμάτευσης</w:t>
      </w:r>
      <w:r w:rsidR="00563C91">
        <w:t xml:space="preserve"> την αύξηση των δαπανών για την υγεία</w:t>
      </w:r>
      <w:r>
        <w:t xml:space="preserve"> όπως κατ’ επανάληψη έχει δεσμευθεί</w:t>
      </w:r>
      <w:r w:rsidR="00563C91">
        <w:t>.</w:t>
      </w:r>
    </w:p>
    <w:p w:rsidR="00563C91" w:rsidRDefault="00563C91" w:rsidP="003F6451">
      <w:pPr>
        <w:spacing w:line="360" w:lineRule="auto"/>
        <w:jc w:val="both"/>
      </w:pPr>
      <w:r>
        <w:tab/>
        <w:t xml:space="preserve">Οι ιδιωτικές δαπάνες εκτινάχτηκαν στο 4% του ΑΕΠ με μέσο όρο στην Ευρώπη 1%. Οι πολίτες </w:t>
      </w:r>
      <w:r w:rsidR="005E2026">
        <w:t>(</w:t>
      </w:r>
      <w:r>
        <w:t>όσοι έχουν χρήματα</w:t>
      </w:r>
      <w:r w:rsidR="005E2026">
        <w:t xml:space="preserve">) πληρώνουν την υγεία </w:t>
      </w:r>
      <w:r>
        <w:t xml:space="preserve">από την τσέπη </w:t>
      </w:r>
      <w:r w:rsidR="001918B6">
        <w:t xml:space="preserve">τους </w:t>
      </w:r>
      <w:r>
        <w:t>(ειδικά στην πρωτοβάθμια).</w:t>
      </w:r>
    </w:p>
    <w:p w:rsidR="001918B6" w:rsidRDefault="00563C91" w:rsidP="003F6451">
      <w:pPr>
        <w:spacing w:line="360" w:lineRule="auto"/>
        <w:jc w:val="both"/>
      </w:pPr>
      <w:r>
        <w:tab/>
        <w:t>Τα Ψυχιατρικά Νοσοκομεία κ</w:t>
      </w:r>
      <w:r w:rsidR="001918B6">
        <w:t>λείνουν και η ΑΕΜΥ Α.Ε. καθίστα</w:t>
      </w:r>
      <w:r>
        <w:t xml:space="preserve">ται ο μεγάλος παίχτης της Υγείας. </w:t>
      </w:r>
      <w:r w:rsidRPr="00E80B7F">
        <w:rPr>
          <w:b/>
        </w:rPr>
        <w:t>Τα Κέντρα Υγείας κατέρρευσαν απ</w:t>
      </w:r>
      <w:r w:rsidR="001918B6" w:rsidRPr="00E80B7F">
        <w:rPr>
          <w:b/>
        </w:rPr>
        <w:t>ό τις ελλείψεις προσωπικού και υ</w:t>
      </w:r>
      <w:r w:rsidRPr="00E80B7F">
        <w:rPr>
          <w:b/>
        </w:rPr>
        <w:t>λικών</w:t>
      </w:r>
      <w:r>
        <w:t>. Η λειτουργία τους στηρίζ</w:t>
      </w:r>
      <w:r w:rsidR="001918B6">
        <w:t>ε</w:t>
      </w:r>
      <w:r>
        <w:t xml:space="preserve">ται στη φιλανθρωπία. </w:t>
      </w:r>
    </w:p>
    <w:p w:rsidR="00563C91" w:rsidRDefault="00563C91" w:rsidP="001918B6">
      <w:pPr>
        <w:spacing w:line="360" w:lineRule="auto"/>
        <w:ind w:firstLine="720"/>
        <w:jc w:val="both"/>
        <w:rPr>
          <w:b/>
        </w:rPr>
      </w:pPr>
      <w:r w:rsidRPr="00E80B7F">
        <w:rPr>
          <w:b/>
        </w:rPr>
        <w:t>Η διαχ</w:t>
      </w:r>
      <w:r w:rsidR="001918B6" w:rsidRPr="00E80B7F">
        <w:rPr>
          <w:b/>
        </w:rPr>
        <w:t>ειρι</w:t>
      </w:r>
      <w:r w:rsidRPr="00E80B7F">
        <w:rPr>
          <w:b/>
        </w:rPr>
        <w:t>στική ανεπάρκεια του ΕΚΑΒ στοιχίζει ζωές.</w:t>
      </w:r>
    </w:p>
    <w:p w:rsidR="00E80B7F" w:rsidRPr="00E80B7F" w:rsidRDefault="00E80B7F" w:rsidP="001918B6">
      <w:pPr>
        <w:spacing w:line="360" w:lineRule="auto"/>
        <w:ind w:firstLine="720"/>
        <w:jc w:val="both"/>
        <w:rPr>
          <w:b/>
        </w:rPr>
      </w:pPr>
      <w:r>
        <w:rPr>
          <w:b/>
        </w:rPr>
        <w:t xml:space="preserve">Οι Μονάδες της Πρόνοιας καταρρέουν από </w:t>
      </w:r>
      <w:r w:rsidR="005E2026">
        <w:rPr>
          <w:b/>
        </w:rPr>
        <w:t>ελλεί</w:t>
      </w:r>
      <w:r>
        <w:rPr>
          <w:b/>
        </w:rPr>
        <w:t>ψ</w:t>
      </w:r>
      <w:r w:rsidR="005E2026">
        <w:rPr>
          <w:b/>
        </w:rPr>
        <w:t>εις</w:t>
      </w:r>
      <w:r>
        <w:rPr>
          <w:b/>
        </w:rPr>
        <w:t xml:space="preserve"> προσωπικού και </w:t>
      </w:r>
      <w:r w:rsidR="005E2026">
        <w:rPr>
          <w:b/>
        </w:rPr>
        <w:t>χρηματοδότησης</w:t>
      </w:r>
      <w:r>
        <w:rPr>
          <w:b/>
        </w:rPr>
        <w:t xml:space="preserve">. Οι μετακινήσεις προσωπικού σε μεγάλες αποστάσεις είναι στην ημερήσια διάταξη. </w:t>
      </w:r>
    </w:p>
    <w:p w:rsidR="00563C91" w:rsidRPr="00E80B7F" w:rsidRDefault="00563C91" w:rsidP="003F6451">
      <w:pPr>
        <w:spacing w:line="360" w:lineRule="auto"/>
        <w:jc w:val="both"/>
        <w:rPr>
          <w:b/>
        </w:rPr>
      </w:pPr>
      <w:r w:rsidRPr="00E80B7F">
        <w:rPr>
          <w:b/>
        </w:rPr>
        <w:tab/>
        <w:t xml:space="preserve">Κηρύξαμε Απεργία – Αποχή από την Αξιολόγηση και κινούμαστε με </w:t>
      </w:r>
      <w:r w:rsidR="001918B6" w:rsidRPr="00E80B7F">
        <w:rPr>
          <w:b/>
        </w:rPr>
        <w:t xml:space="preserve">βάση την </w:t>
      </w:r>
      <w:r w:rsidRPr="00E80B7F">
        <w:rPr>
          <w:b/>
        </w:rPr>
        <w:t xml:space="preserve">Απειθαρχία – Ανυπακοή. Δεν θα δώσουμε </w:t>
      </w:r>
      <w:r w:rsidR="001918B6" w:rsidRPr="00E80B7F">
        <w:rPr>
          <w:b/>
        </w:rPr>
        <w:t>άλλοθι</w:t>
      </w:r>
      <w:r w:rsidRPr="00E80B7F">
        <w:rPr>
          <w:b/>
        </w:rPr>
        <w:t xml:space="preserve"> στη κυβέρνηση για δυσμενείς υπηρεσιακές και μισθολογικές μεταβολές.</w:t>
      </w:r>
      <w:r w:rsidR="00E80B7F">
        <w:rPr>
          <w:b/>
        </w:rPr>
        <w:t xml:space="preserve"> Το ίδιο έπραξε και η ΑΔΕΔΥ για όλο το Δημόσιο Τομέα.</w:t>
      </w:r>
    </w:p>
    <w:p w:rsidR="00E80B7F" w:rsidRDefault="00563C91" w:rsidP="003F6451">
      <w:pPr>
        <w:spacing w:line="360" w:lineRule="auto"/>
        <w:jc w:val="both"/>
      </w:pPr>
      <w:r>
        <w:tab/>
        <w:t xml:space="preserve">Ετοιμάζεται Νομοσχέδιο </w:t>
      </w:r>
      <w:r w:rsidR="001918B6">
        <w:t>για την</w:t>
      </w:r>
      <w:r>
        <w:t xml:space="preserve"> κατάργηση </w:t>
      </w:r>
      <w:r w:rsidR="001918B6">
        <w:t xml:space="preserve">- </w:t>
      </w:r>
      <w:r>
        <w:t>ενοποίηση Νοσοκομείων και κατάργηση οργανικών</w:t>
      </w:r>
      <w:r w:rsidR="001918B6">
        <w:t xml:space="preserve"> Τμημάτων – Κλινικών. Η</w:t>
      </w:r>
      <w:r>
        <w:t xml:space="preserve"> κυβέρνηση</w:t>
      </w:r>
      <w:r w:rsidR="001918B6">
        <w:t xml:space="preserve"> προχωράει τάχιστα στην εφαρμογή της</w:t>
      </w:r>
      <w:r>
        <w:t xml:space="preserve"> εργαλ</w:t>
      </w:r>
      <w:r w:rsidR="001918B6">
        <w:t>ε</w:t>
      </w:r>
      <w:r>
        <w:t>ιοθήκη</w:t>
      </w:r>
      <w:r w:rsidR="001918B6">
        <w:t>ς</w:t>
      </w:r>
      <w:r>
        <w:t xml:space="preserve"> του ΟΟΣΑ για διψήφιο αριθμό Νοσοκομείων και 1.400 Οργανικά Τμήματα από 2.100</w:t>
      </w:r>
      <w:r w:rsidR="00E80B7F">
        <w:t xml:space="preserve"> που λειτουργεί σήμερα</w:t>
      </w:r>
      <w:r>
        <w:t>.</w:t>
      </w:r>
    </w:p>
    <w:p w:rsidR="001918B6" w:rsidRDefault="00E80B7F" w:rsidP="003F6451">
      <w:pPr>
        <w:spacing w:line="360" w:lineRule="auto"/>
        <w:jc w:val="both"/>
      </w:pPr>
      <w:r>
        <w:tab/>
        <w:t>700 Προϊστάμενοι Οργανικών Μονάδων καθα</w:t>
      </w:r>
      <w:r w:rsidR="005E2026">
        <w:t>ιρέθηκαν αναίτια – παράνομα. Η κυβέρνηση</w:t>
      </w:r>
      <w:r>
        <w:t xml:space="preserve"> επιδιώκ</w:t>
      </w:r>
      <w:r w:rsidR="005E2026">
        <w:t>ει</w:t>
      </w:r>
      <w:r>
        <w:t xml:space="preserve"> να εγκαθιδρύσει το κομματικό κράτος του ΣΥΡΙΖΑ.</w:t>
      </w:r>
      <w:r w:rsidR="00563C91">
        <w:t xml:space="preserve"> </w:t>
      </w:r>
    </w:p>
    <w:p w:rsidR="005E2026" w:rsidRDefault="005E2026" w:rsidP="003F6451">
      <w:pPr>
        <w:spacing w:line="360" w:lineRule="auto"/>
        <w:jc w:val="both"/>
      </w:pPr>
      <w:r>
        <w:tab/>
        <w:t>Πετύχαμε μια πρώτη νίκη για τους εργολαβικούς εργαζόμενους με την αλλαγή τ</w:t>
      </w:r>
      <w:r w:rsidR="006506AD">
        <w:t>ης</w:t>
      </w:r>
      <w:r>
        <w:t xml:space="preserve"> </w:t>
      </w:r>
      <w:proofErr w:type="spellStart"/>
      <w:r>
        <w:t>Μοριοδότηση</w:t>
      </w:r>
      <w:r w:rsidR="006506AD">
        <w:t>ς</w:t>
      </w:r>
      <w:proofErr w:type="spellEnd"/>
      <w:r>
        <w:t xml:space="preserve">. Δεν μας καλύπτει. Συνεχίζουμε τους αγώνες. </w:t>
      </w:r>
    </w:p>
    <w:p w:rsidR="00563C91" w:rsidRDefault="00563C91" w:rsidP="001918B6">
      <w:pPr>
        <w:spacing w:line="360" w:lineRule="auto"/>
        <w:ind w:firstLine="720"/>
        <w:jc w:val="both"/>
      </w:pPr>
      <w:r>
        <w:lastRenderedPageBreak/>
        <w:t xml:space="preserve">Δεν θα επιτρέψουμε να διαλύσουν τη ζωή μας, την Δημόσια Υγεία. </w:t>
      </w:r>
    </w:p>
    <w:p w:rsidR="00563C91" w:rsidRDefault="00563C91" w:rsidP="003F6451">
      <w:pPr>
        <w:spacing w:line="360" w:lineRule="auto"/>
        <w:jc w:val="both"/>
      </w:pPr>
      <w:r>
        <w:tab/>
        <w:t>Είμαστε στο δρόμο.</w:t>
      </w:r>
    </w:p>
    <w:p w:rsidR="00563C91" w:rsidRDefault="00563C91" w:rsidP="00563C91">
      <w:pPr>
        <w:spacing w:line="360" w:lineRule="auto"/>
        <w:ind w:firstLine="720"/>
        <w:jc w:val="both"/>
        <w:rPr>
          <w:b/>
        </w:rPr>
      </w:pPr>
      <w:r>
        <w:rPr>
          <w:b/>
        </w:rPr>
        <w:t>ΠΡΟΓΡΑΜΜΑ ΔΡΑΣΗΣ</w:t>
      </w:r>
    </w:p>
    <w:p w:rsidR="00563C91" w:rsidRPr="00E80B7F" w:rsidRDefault="00BF6FFB" w:rsidP="00E80B7F">
      <w:pPr>
        <w:pStyle w:val="a8"/>
        <w:numPr>
          <w:ilvl w:val="0"/>
          <w:numId w:val="22"/>
        </w:numPr>
        <w:spacing w:line="360" w:lineRule="auto"/>
        <w:rPr>
          <w:rFonts w:ascii="Times New Roman" w:hAnsi="Times New Roman"/>
          <w:sz w:val="24"/>
          <w:szCs w:val="24"/>
        </w:rPr>
      </w:pPr>
      <w:r w:rsidRPr="00E80B7F">
        <w:rPr>
          <w:rFonts w:ascii="Times New Roman" w:hAnsi="Times New Roman"/>
          <w:sz w:val="24"/>
          <w:szCs w:val="24"/>
        </w:rPr>
        <w:t>Εξουσιοδοτ</w:t>
      </w:r>
      <w:r w:rsidR="001918B6" w:rsidRPr="00E80B7F">
        <w:rPr>
          <w:rFonts w:ascii="Times New Roman" w:hAnsi="Times New Roman"/>
          <w:sz w:val="24"/>
          <w:szCs w:val="24"/>
        </w:rPr>
        <w:t xml:space="preserve">ούμε την </w:t>
      </w:r>
      <w:r w:rsidRPr="00E80B7F">
        <w:rPr>
          <w:rFonts w:ascii="Times New Roman" w:hAnsi="Times New Roman"/>
          <w:sz w:val="24"/>
          <w:szCs w:val="24"/>
        </w:rPr>
        <w:t>Εκτελεστική Επιτροπή για οργάνωση κινητοποιήσεων, αγωνιστικών δράσεων.</w:t>
      </w:r>
    </w:p>
    <w:p w:rsidR="00BF6FFB" w:rsidRPr="00E80B7F" w:rsidRDefault="00BF6FFB" w:rsidP="00E80B7F">
      <w:pPr>
        <w:pStyle w:val="a8"/>
        <w:numPr>
          <w:ilvl w:val="0"/>
          <w:numId w:val="22"/>
        </w:numPr>
        <w:spacing w:line="360" w:lineRule="auto"/>
        <w:rPr>
          <w:rFonts w:ascii="Times New Roman" w:hAnsi="Times New Roman"/>
          <w:b/>
          <w:sz w:val="24"/>
          <w:szCs w:val="24"/>
        </w:rPr>
      </w:pPr>
      <w:r w:rsidRPr="00E80B7F">
        <w:rPr>
          <w:rFonts w:ascii="Times New Roman" w:hAnsi="Times New Roman"/>
          <w:b/>
          <w:sz w:val="24"/>
          <w:szCs w:val="24"/>
        </w:rPr>
        <w:t>26/4/2017 το Καραβάνι της Υγείας φτάνει στην Ήπειρο (Ιωάννινα).</w:t>
      </w:r>
    </w:p>
    <w:p w:rsidR="00BF6FFB" w:rsidRPr="00E80B7F" w:rsidRDefault="00BF6FFB" w:rsidP="00E80B7F">
      <w:pPr>
        <w:spacing w:line="360" w:lineRule="auto"/>
        <w:ind w:firstLine="720"/>
        <w:jc w:val="center"/>
        <w:rPr>
          <w:b/>
        </w:rPr>
      </w:pPr>
      <w:r w:rsidRPr="00E80B7F">
        <w:rPr>
          <w:b/>
        </w:rPr>
        <w:t>Συμμετέχουμε δυναμικά – αποφασιστικά.</w:t>
      </w:r>
    </w:p>
    <w:p w:rsidR="00697CC4" w:rsidRPr="00E80B7F" w:rsidRDefault="00BF6FFB" w:rsidP="00E80B7F">
      <w:pPr>
        <w:spacing w:line="360" w:lineRule="auto"/>
        <w:ind w:firstLine="720"/>
        <w:jc w:val="center"/>
        <w:rPr>
          <w:b/>
        </w:rPr>
      </w:pPr>
      <w:r w:rsidRPr="00E80B7F">
        <w:rPr>
          <w:b/>
        </w:rPr>
        <w:t>Ο λαϊκισμός και τα ψέματα θα ηττηθούν.</w:t>
      </w:r>
    </w:p>
    <w:p w:rsidR="00E80B7F" w:rsidRDefault="00E80B7F" w:rsidP="00697CC4">
      <w:pPr>
        <w:spacing w:line="360" w:lineRule="auto"/>
        <w:ind w:firstLine="720"/>
        <w:jc w:val="both"/>
      </w:pPr>
    </w:p>
    <w:p w:rsidR="00E80B7F" w:rsidRDefault="00E80B7F" w:rsidP="00697CC4">
      <w:pPr>
        <w:spacing w:line="360" w:lineRule="auto"/>
        <w:ind w:firstLine="720"/>
        <w:jc w:val="both"/>
      </w:pPr>
    </w:p>
    <w:p w:rsidR="00697CC4" w:rsidRDefault="00697CC4" w:rsidP="00697CC4">
      <w:pPr>
        <w:spacing w:line="360" w:lineRule="auto"/>
        <w:ind w:left="1080"/>
        <w:contextualSpacing/>
        <w:jc w:val="both"/>
        <w:rPr>
          <w:b/>
          <w:u w:val="single"/>
        </w:rPr>
      </w:pPr>
      <w:r>
        <w:t xml:space="preserve"> </w:t>
      </w:r>
      <w:r>
        <w:rPr>
          <w:b/>
          <w:u w:val="single"/>
        </w:rPr>
        <w:t>ΔΙΕΚΔΙΚΟΥΜΕ</w:t>
      </w:r>
    </w:p>
    <w:p w:rsidR="00697CC4" w:rsidRDefault="00697CC4" w:rsidP="00697CC4">
      <w:pPr>
        <w:numPr>
          <w:ilvl w:val="0"/>
          <w:numId w:val="20"/>
        </w:numPr>
        <w:spacing w:line="360" w:lineRule="auto"/>
        <w:contextualSpacing/>
        <w:jc w:val="both"/>
        <w:rPr>
          <w:b/>
        </w:rPr>
      </w:pPr>
      <w:r>
        <w:rPr>
          <w:b/>
        </w:rPr>
        <w:t xml:space="preserve">ΔΩΡΕΑΝ Δημόσια Υγεία και Πρόνοια με εύκολη και Καθολική Πρόσβαση </w:t>
      </w:r>
    </w:p>
    <w:p w:rsidR="00697CC4" w:rsidRDefault="00697CC4" w:rsidP="00697CC4">
      <w:pPr>
        <w:numPr>
          <w:ilvl w:val="0"/>
          <w:numId w:val="20"/>
        </w:numPr>
        <w:spacing w:line="360" w:lineRule="auto"/>
        <w:contextualSpacing/>
        <w:jc w:val="both"/>
        <w:rPr>
          <w:b/>
        </w:rPr>
      </w:pPr>
      <w:r>
        <w:rPr>
          <w:b/>
        </w:rPr>
        <w:t>Επαρκή χρηματοδότηση και στελέχωση των Νοσοκομείων – των Πρωτοβάθμιων Μονάδων – του ΕΚΑΒ και στις ΠΡΟΝΟΙΑΣ</w:t>
      </w:r>
    </w:p>
    <w:p w:rsidR="00697CC4" w:rsidRDefault="00697CC4" w:rsidP="00697CC4">
      <w:pPr>
        <w:numPr>
          <w:ilvl w:val="0"/>
          <w:numId w:val="20"/>
        </w:numPr>
        <w:spacing w:line="360" w:lineRule="auto"/>
        <w:contextualSpacing/>
        <w:jc w:val="both"/>
        <w:rPr>
          <w:b/>
        </w:rPr>
      </w:pPr>
      <w:r>
        <w:rPr>
          <w:b/>
        </w:rPr>
        <w:t>ΔΙΑΛΣΦΑΛΙΣΗ ΟΛΩΝ ΤΩΝ ΘΕΣΕΩΝ ΕΡΓΑΣΙΑΣ των πρώην εργολαβικών εργαζομένων</w:t>
      </w:r>
    </w:p>
    <w:p w:rsidR="00697CC4" w:rsidRDefault="00697CC4" w:rsidP="00697CC4">
      <w:pPr>
        <w:numPr>
          <w:ilvl w:val="0"/>
          <w:numId w:val="20"/>
        </w:numPr>
        <w:spacing w:line="360" w:lineRule="auto"/>
        <w:contextualSpacing/>
        <w:jc w:val="both"/>
        <w:rPr>
          <w:b/>
        </w:rPr>
      </w:pPr>
      <w:r>
        <w:rPr>
          <w:b/>
        </w:rPr>
        <w:t>Ένταξη στα ΒΑΕ</w:t>
      </w:r>
    </w:p>
    <w:p w:rsidR="00697CC4" w:rsidRDefault="00697CC4" w:rsidP="00697CC4">
      <w:pPr>
        <w:numPr>
          <w:ilvl w:val="0"/>
          <w:numId w:val="20"/>
        </w:numPr>
        <w:spacing w:line="360" w:lineRule="auto"/>
        <w:contextualSpacing/>
        <w:jc w:val="both"/>
        <w:rPr>
          <w:b/>
        </w:rPr>
      </w:pPr>
      <w:r>
        <w:rPr>
          <w:b/>
        </w:rPr>
        <w:t>Αποκατάσταση των καθαιρεμένων Προϊστάμενων Οργανικών Μονάδων</w:t>
      </w:r>
    </w:p>
    <w:p w:rsidR="00697CC4" w:rsidRDefault="00697CC4" w:rsidP="00697CC4">
      <w:pPr>
        <w:numPr>
          <w:ilvl w:val="0"/>
          <w:numId w:val="20"/>
        </w:numPr>
        <w:spacing w:line="360" w:lineRule="auto"/>
        <w:contextualSpacing/>
        <w:jc w:val="both"/>
        <w:rPr>
          <w:b/>
        </w:rPr>
      </w:pPr>
      <w:r>
        <w:rPr>
          <w:b/>
        </w:rPr>
        <w:t xml:space="preserve">Ανάκτηση μισθολογικών, ασφαλιστικών, εργασιακών </w:t>
      </w:r>
      <w:proofErr w:type="spellStart"/>
      <w:r>
        <w:rPr>
          <w:b/>
        </w:rPr>
        <w:t>Μνημονιακών</w:t>
      </w:r>
      <w:proofErr w:type="spellEnd"/>
      <w:r>
        <w:rPr>
          <w:b/>
        </w:rPr>
        <w:t xml:space="preserve"> απωλειών</w:t>
      </w:r>
    </w:p>
    <w:p w:rsidR="00697CC4" w:rsidRDefault="00697CC4" w:rsidP="00697CC4">
      <w:pPr>
        <w:numPr>
          <w:ilvl w:val="0"/>
          <w:numId w:val="20"/>
        </w:numPr>
        <w:spacing w:line="360" w:lineRule="auto"/>
        <w:contextualSpacing/>
        <w:jc w:val="both"/>
        <w:rPr>
          <w:b/>
        </w:rPr>
      </w:pPr>
      <w:r>
        <w:rPr>
          <w:b/>
        </w:rPr>
        <w:t>Μονιμοποίηση Επικουρικών</w:t>
      </w:r>
    </w:p>
    <w:p w:rsidR="00563C91" w:rsidRPr="00563C91" w:rsidRDefault="00563C91" w:rsidP="00563C91">
      <w:pPr>
        <w:spacing w:line="360" w:lineRule="auto"/>
        <w:jc w:val="both"/>
        <w:rPr>
          <w:b/>
        </w:rPr>
      </w:pPr>
    </w:p>
    <w:p w:rsidR="00806C05" w:rsidRDefault="00806C05" w:rsidP="006513B5">
      <w:pPr>
        <w:jc w:val="right"/>
      </w:pPr>
    </w:p>
    <w:p w:rsidR="00146357" w:rsidRPr="006E5422" w:rsidRDefault="006E5422" w:rsidP="005E2026">
      <w:pPr>
        <w:spacing w:line="360" w:lineRule="auto"/>
        <w:jc w:val="both"/>
      </w:pPr>
      <w:r>
        <w:tab/>
      </w:r>
    </w:p>
    <w:p w:rsidR="007878C8" w:rsidRPr="006513B5" w:rsidRDefault="007878C8" w:rsidP="007878C8">
      <w:pPr>
        <w:jc w:val="center"/>
      </w:pPr>
      <w:r w:rsidRPr="006513B5">
        <w:t>ΓΙΑ ΤΗΝ Ε.Ε. ΤΗΣ ΠΟΕΔΗΝ</w:t>
      </w:r>
    </w:p>
    <w:p w:rsidR="007878C8" w:rsidRPr="006513B5" w:rsidRDefault="007878C8" w:rsidP="007878C8">
      <w:pPr>
        <w:jc w:val="center"/>
      </w:pPr>
    </w:p>
    <w:p w:rsidR="007878C8" w:rsidRPr="006513B5" w:rsidRDefault="007878C8" w:rsidP="007878C8">
      <w:pPr>
        <w:jc w:val="center"/>
      </w:pPr>
      <w:r w:rsidRPr="006513B5">
        <w:t>Ο ΠΡΟΕΔΡΟΣ</w:t>
      </w:r>
      <w:r w:rsidRPr="006513B5">
        <w:tab/>
      </w:r>
      <w:r w:rsidRPr="006513B5">
        <w:tab/>
      </w:r>
      <w:r w:rsidRPr="006513B5">
        <w:tab/>
      </w:r>
      <w:r w:rsidRPr="006513B5">
        <w:tab/>
        <w:t>Ο ΓΕΝ.ΓΡΑΜΜΑΤΕΑΣ</w:t>
      </w:r>
    </w:p>
    <w:p w:rsidR="007878C8" w:rsidRPr="006513B5" w:rsidRDefault="007878C8" w:rsidP="007878C8">
      <w:pPr>
        <w:jc w:val="center"/>
      </w:pPr>
    </w:p>
    <w:p w:rsidR="007878C8" w:rsidRPr="006513B5" w:rsidRDefault="007878C8" w:rsidP="007878C8">
      <w:pPr>
        <w:jc w:val="center"/>
      </w:pPr>
    </w:p>
    <w:p w:rsidR="00D24EFA" w:rsidRPr="006513B5" w:rsidRDefault="007878C8" w:rsidP="007878C8">
      <w:pPr>
        <w:jc w:val="center"/>
      </w:pPr>
      <w:r w:rsidRPr="006513B5">
        <w:t>ΜΙΧΑΛΗΣ ΓΙΑΝΝΑΚΟΣ</w:t>
      </w:r>
      <w:r w:rsidRPr="006513B5">
        <w:tab/>
      </w:r>
      <w:r w:rsidRPr="006513B5">
        <w:tab/>
      </w:r>
      <w:r w:rsidRPr="006513B5">
        <w:tab/>
        <w:t>ΧΡΗΣΤΟΣ ΠΑΠΑΝΑΣΤΑΣΗΣ</w:t>
      </w:r>
    </w:p>
    <w:sectPr w:rsidR="00D24EFA" w:rsidRPr="006513B5" w:rsidSect="00501381">
      <w:headerReference w:type="even" r:id="rId8"/>
      <w:headerReference w:type="default" r:id="rId9"/>
      <w:footerReference w:type="even" r:id="rId10"/>
      <w:footerReference w:type="default" r:id="rId11"/>
      <w:headerReference w:type="first" r:id="rId12"/>
      <w:footerReference w:type="first" r:id="rId13"/>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CB" w:rsidRDefault="00C629CB">
      <w:r>
        <w:separator/>
      </w:r>
    </w:p>
  </w:endnote>
  <w:endnote w:type="continuationSeparator" w:id="0">
    <w:p w:rsidR="00C629CB" w:rsidRDefault="00C629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59" w:rsidRDefault="00FB345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12094"/>
      <w:docPartObj>
        <w:docPartGallery w:val="Page Numbers (Bottom of Page)"/>
        <w:docPartUnique/>
      </w:docPartObj>
    </w:sdtPr>
    <w:sdtContent>
      <w:p w:rsidR="00FB3459" w:rsidRDefault="00FB3459">
        <w:pPr>
          <w:pStyle w:val="a4"/>
          <w:jc w:val="center"/>
        </w:pPr>
        <w:r>
          <w:t>[</w:t>
        </w:r>
        <w:fldSimple w:instr=" PAGE   \* MERGEFORMAT ">
          <w:r w:rsidR="006506AD">
            <w:rPr>
              <w:noProof/>
            </w:rPr>
            <w:t>2</w:t>
          </w:r>
        </w:fldSimple>
        <w:r>
          <w:t>]</w:t>
        </w:r>
      </w:p>
    </w:sdtContent>
  </w:sdt>
  <w:p w:rsidR="00B61F5B" w:rsidRPr="00501381" w:rsidRDefault="00B61F5B" w:rsidP="00501381">
    <w:pPr>
      <w:pStyle w:val="a4"/>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6A4539"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CB" w:rsidRDefault="00C629CB">
      <w:r>
        <w:separator/>
      </w:r>
    </w:p>
  </w:footnote>
  <w:footnote w:type="continuationSeparator" w:id="0">
    <w:p w:rsidR="00C629CB" w:rsidRDefault="00C62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59" w:rsidRDefault="00FB345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459" w:rsidRDefault="00FB345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6A4539" w:rsidP="006001F3">
          <w:pPr>
            <w:jc w:val="center"/>
            <w:rPr>
              <w:rFonts w:ascii="Arial" w:hAnsi="Arial" w:cs="Arial"/>
              <w:b/>
              <w:color w:val="008000"/>
              <w:sz w:val="16"/>
              <w:szCs w:val="16"/>
              <w:lang w:val="en-US"/>
            </w:rPr>
          </w:pPr>
          <w:r w:rsidRPr="006A4539">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67F527E"/>
    <w:multiLevelType w:val="hybridMultilevel"/>
    <w:tmpl w:val="FE0CAD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3B8102D1"/>
    <w:multiLevelType w:val="hybridMultilevel"/>
    <w:tmpl w:val="898641A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7"/>
  </w:num>
  <w:num w:numId="14">
    <w:abstractNumId w:val="14"/>
  </w:num>
  <w:num w:numId="15">
    <w:abstractNumId w:val="4"/>
  </w:num>
  <w:num w:numId="16">
    <w:abstractNumId w:val="6"/>
  </w:num>
  <w:num w:numId="17">
    <w:abstractNumId w:val="5"/>
  </w:num>
  <w:num w:numId="18">
    <w:abstractNumId w:val="16"/>
  </w:num>
  <w:num w:numId="19">
    <w:abstractNumId w:val="8"/>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02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56FA"/>
    <w:rsid w:val="000257B3"/>
    <w:rsid w:val="00034986"/>
    <w:rsid w:val="00060C82"/>
    <w:rsid w:val="00081FEC"/>
    <w:rsid w:val="00084B59"/>
    <w:rsid w:val="000B0968"/>
    <w:rsid w:val="000B2E9A"/>
    <w:rsid w:val="000C5CC0"/>
    <w:rsid w:val="000E7DD0"/>
    <w:rsid w:val="000F3A0A"/>
    <w:rsid w:val="00103E21"/>
    <w:rsid w:val="00111121"/>
    <w:rsid w:val="0011652A"/>
    <w:rsid w:val="00116DC3"/>
    <w:rsid w:val="00116EE5"/>
    <w:rsid w:val="00122D90"/>
    <w:rsid w:val="001330DB"/>
    <w:rsid w:val="00134031"/>
    <w:rsid w:val="00146357"/>
    <w:rsid w:val="001604FF"/>
    <w:rsid w:val="001669C0"/>
    <w:rsid w:val="00173AC2"/>
    <w:rsid w:val="00173CBC"/>
    <w:rsid w:val="00185E07"/>
    <w:rsid w:val="001918B6"/>
    <w:rsid w:val="001942E4"/>
    <w:rsid w:val="00194813"/>
    <w:rsid w:val="001971A3"/>
    <w:rsid w:val="001B1B03"/>
    <w:rsid w:val="001D7526"/>
    <w:rsid w:val="001F2B9A"/>
    <w:rsid w:val="002036F3"/>
    <w:rsid w:val="00204E14"/>
    <w:rsid w:val="00206FCD"/>
    <w:rsid w:val="0021462E"/>
    <w:rsid w:val="00221FF0"/>
    <w:rsid w:val="0022200A"/>
    <w:rsid w:val="00232409"/>
    <w:rsid w:val="00240D2C"/>
    <w:rsid w:val="002626B4"/>
    <w:rsid w:val="002750DF"/>
    <w:rsid w:val="00286451"/>
    <w:rsid w:val="00291350"/>
    <w:rsid w:val="002A535F"/>
    <w:rsid w:val="002B5802"/>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66ECB"/>
    <w:rsid w:val="00373035"/>
    <w:rsid w:val="00380554"/>
    <w:rsid w:val="003905B8"/>
    <w:rsid w:val="003932AE"/>
    <w:rsid w:val="003A4718"/>
    <w:rsid w:val="003B44E2"/>
    <w:rsid w:val="003D0300"/>
    <w:rsid w:val="003E58FB"/>
    <w:rsid w:val="003E7057"/>
    <w:rsid w:val="003F6451"/>
    <w:rsid w:val="004008F3"/>
    <w:rsid w:val="004048F1"/>
    <w:rsid w:val="004124E4"/>
    <w:rsid w:val="004172DB"/>
    <w:rsid w:val="004173DE"/>
    <w:rsid w:val="00422B91"/>
    <w:rsid w:val="0043386F"/>
    <w:rsid w:val="0044748E"/>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F66A0"/>
    <w:rsid w:val="00501372"/>
    <w:rsid w:val="00501381"/>
    <w:rsid w:val="00502081"/>
    <w:rsid w:val="00504DF8"/>
    <w:rsid w:val="00507597"/>
    <w:rsid w:val="0051442D"/>
    <w:rsid w:val="005445E3"/>
    <w:rsid w:val="00563C91"/>
    <w:rsid w:val="00566492"/>
    <w:rsid w:val="005700EF"/>
    <w:rsid w:val="0057636B"/>
    <w:rsid w:val="00595A10"/>
    <w:rsid w:val="005A2FBC"/>
    <w:rsid w:val="005A6791"/>
    <w:rsid w:val="005B2139"/>
    <w:rsid w:val="005B2B4F"/>
    <w:rsid w:val="005D1976"/>
    <w:rsid w:val="005D2244"/>
    <w:rsid w:val="005E2026"/>
    <w:rsid w:val="005E33C9"/>
    <w:rsid w:val="005E7257"/>
    <w:rsid w:val="005F4D98"/>
    <w:rsid w:val="006001F3"/>
    <w:rsid w:val="00605C8D"/>
    <w:rsid w:val="00624691"/>
    <w:rsid w:val="00626F72"/>
    <w:rsid w:val="0062738F"/>
    <w:rsid w:val="006313EF"/>
    <w:rsid w:val="006506AD"/>
    <w:rsid w:val="006513B5"/>
    <w:rsid w:val="00665F40"/>
    <w:rsid w:val="00691378"/>
    <w:rsid w:val="00695531"/>
    <w:rsid w:val="00697CC4"/>
    <w:rsid w:val="006A17FC"/>
    <w:rsid w:val="006A4539"/>
    <w:rsid w:val="006B1472"/>
    <w:rsid w:val="006B1980"/>
    <w:rsid w:val="006C54F1"/>
    <w:rsid w:val="006D442C"/>
    <w:rsid w:val="006E0694"/>
    <w:rsid w:val="006E1B6C"/>
    <w:rsid w:val="006E5422"/>
    <w:rsid w:val="00700980"/>
    <w:rsid w:val="00707D80"/>
    <w:rsid w:val="00734F0D"/>
    <w:rsid w:val="00754834"/>
    <w:rsid w:val="0076596B"/>
    <w:rsid w:val="0076621E"/>
    <w:rsid w:val="007878C8"/>
    <w:rsid w:val="007A7F33"/>
    <w:rsid w:val="007B00C3"/>
    <w:rsid w:val="007B237C"/>
    <w:rsid w:val="007B37E0"/>
    <w:rsid w:val="007C5198"/>
    <w:rsid w:val="007D2377"/>
    <w:rsid w:val="007D4497"/>
    <w:rsid w:val="007E08F9"/>
    <w:rsid w:val="00806C05"/>
    <w:rsid w:val="008079A4"/>
    <w:rsid w:val="00807AB7"/>
    <w:rsid w:val="0081234D"/>
    <w:rsid w:val="008205A8"/>
    <w:rsid w:val="00822CEF"/>
    <w:rsid w:val="0082430F"/>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D34"/>
    <w:rsid w:val="008F0567"/>
    <w:rsid w:val="008F19FB"/>
    <w:rsid w:val="008F797C"/>
    <w:rsid w:val="0090421C"/>
    <w:rsid w:val="00904630"/>
    <w:rsid w:val="00906F53"/>
    <w:rsid w:val="00911673"/>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3CD9"/>
    <w:rsid w:val="00AD6431"/>
    <w:rsid w:val="00AE7092"/>
    <w:rsid w:val="00AF7524"/>
    <w:rsid w:val="00B022F6"/>
    <w:rsid w:val="00B0687C"/>
    <w:rsid w:val="00B204BB"/>
    <w:rsid w:val="00B2415B"/>
    <w:rsid w:val="00B26F7B"/>
    <w:rsid w:val="00B30920"/>
    <w:rsid w:val="00B4135C"/>
    <w:rsid w:val="00B45BAF"/>
    <w:rsid w:val="00B61F5B"/>
    <w:rsid w:val="00B64626"/>
    <w:rsid w:val="00B767A3"/>
    <w:rsid w:val="00B81DC6"/>
    <w:rsid w:val="00B85AD1"/>
    <w:rsid w:val="00BA4518"/>
    <w:rsid w:val="00BA7276"/>
    <w:rsid w:val="00BB0125"/>
    <w:rsid w:val="00BB794F"/>
    <w:rsid w:val="00BD1614"/>
    <w:rsid w:val="00BD5762"/>
    <w:rsid w:val="00BE6DFF"/>
    <w:rsid w:val="00BF6FFB"/>
    <w:rsid w:val="00C14D13"/>
    <w:rsid w:val="00C20F9D"/>
    <w:rsid w:val="00C2198F"/>
    <w:rsid w:val="00C27C52"/>
    <w:rsid w:val="00C3524B"/>
    <w:rsid w:val="00C472E9"/>
    <w:rsid w:val="00C512E5"/>
    <w:rsid w:val="00C629CB"/>
    <w:rsid w:val="00C65452"/>
    <w:rsid w:val="00C91968"/>
    <w:rsid w:val="00C97DA6"/>
    <w:rsid w:val="00CA2FC9"/>
    <w:rsid w:val="00CA3440"/>
    <w:rsid w:val="00CA4C2F"/>
    <w:rsid w:val="00CA5C7D"/>
    <w:rsid w:val="00CB1697"/>
    <w:rsid w:val="00CD4642"/>
    <w:rsid w:val="00CE48AA"/>
    <w:rsid w:val="00CF30F3"/>
    <w:rsid w:val="00CF77D3"/>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B57B6"/>
    <w:rsid w:val="00DB7E28"/>
    <w:rsid w:val="00DC7360"/>
    <w:rsid w:val="00DD604B"/>
    <w:rsid w:val="00DE1A57"/>
    <w:rsid w:val="00DE5F67"/>
    <w:rsid w:val="00DE7C1F"/>
    <w:rsid w:val="00E04A11"/>
    <w:rsid w:val="00E07E61"/>
    <w:rsid w:val="00E13FB6"/>
    <w:rsid w:val="00E17A1C"/>
    <w:rsid w:val="00E17E8A"/>
    <w:rsid w:val="00E222B3"/>
    <w:rsid w:val="00E37E56"/>
    <w:rsid w:val="00E440F0"/>
    <w:rsid w:val="00E514C4"/>
    <w:rsid w:val="00E51629"/>
    <w:rsid w:val="00E5753F"/>
    <w:rsid w:val="00E6463A"/>
    <w:rsid w:val="00E80B7F"/>
    <w:rsid w:val="00E8200A"/>
    <w:rsid w:val="00E8655D"/>
    <w:rsid w:val="00E874F2"/>
    <w:rsid w:val="00E92361"/>
    <w:rsid w:val="00E932D2"/>
    <w:rsid w:val="00E94401"/>
    <w:rsid w:val="00E952EF"/>
    <w:rsid w:val="00EC51BD"/>
    <w:rsid w:val="00EC65CD"/>
    <w:rsid w:val="00EF7815"/>
    <w:rsid w:val="00F073FD"/>
    <w:rsid w:val="00F10E9E"/>
    <w:rsid w:val="00F120C8"/>
    <w:rsid w:val="00F335C6"/>
    <w:rsid w:val="00F50183"/>
    <w:rsid w:val="00F5158F"/>
    <w:rsid w:val="00F5228D"/>
    <w:rsid w:val="00F5376D"/>
    <w:rsid w:val="00F7107F"/>
    <w:rsid w:val="00F74B17"/>
    <w:rsid w:val="00F75848"/>
    <w:rsid w:val="00F77B08"/>
    <w:rsid w:val="00F8369B"/>
    <w:rsid w:val="00F92BEE"/>
    <w:rsid w:val="00F9760F"/>
    <w:rsid w:val="00FA4714"/>
    <w:rsid w:val="00FB3459"/>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FB3459"/>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22397940">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C7672-399A-4C38-BAC4-93F83CA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765</Words>
  <Characters>4131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9</cp:revision>
  <cp:lastPrinted>2017-03-20T12:38:00Z</cp:lastPrinted>
  <dcterms:created xsi:type="dcterms:W3CDTF">2017-03-20T11:45:00Z</dcterms:created>
  <dcterms:modified xsi:type="dcterms:W3CDTF">2017-03-21T07:51:00Z</dcterms:modified>
</cp:coreProperties>
</file>